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346C" w:rsidRDefault="002F346C">
      <w:pPr>
        <w:ind w:left="0" w:right="-801" w:hanging="2"/>
        <w:jc w:val="both"/>
        <w:rPr>
          <w:rFonts w:ascii="Calibri" w:eastAsia="Calibri" w:hAnsi="Calibri" w:cs="Calibri"/>
          <w:sz w:val="20"/>
          <w:szCs w:val="20"/>
          <w:highlight w:val="yellow"/>
        </w:rPr>
      </w:pPr>
    </w:p>
    <w:p w:rsidR="002F346C" w:rsidRDefault="002F346C">
      <w:pPr>
        <w:ind w:left="0" w:right="-376" w:hanging="2"/>
        <w:jc w:val="both"/>
        <w:rPr>
          <w:rFonts w:ascii="Calibri" w:eastAsia="Calibri" w:hAnsi="Calibri" w:cs="Calibri"/>
          <w:sz w:val="20"/>
          <w:szCs w:val="20"/>
        </w:rPr>
      </w:pPr>
    </w:p>
    <w:p w:rsidR="002F346C" w:rsidRDefault="002F346C">
      <w:pPr>
        <w:ind w:left="0" w:right="-376" w:hanging="2"/>
        <w:jc w:val="both"/>
        <w:rPr>
          <w:rFonts w:ascii="Calibri" w:eastAsia="Calibri" w:hAnsi="Calibri" w:cs="Calibri"/>
          <w:sz w:val="20"/>
          <w:szCs w:val="20"/>
        </w:rPr>
      </w:pPr>
    </w:p>
    <w:p w:rsidR="002F346C" w:rsidRDefault="003D50FA">
      <w:pPr>
        <w:ind w:left="0" w:hanging="2"/>
        <w:jc w:val="center"/>
        <w:rPr>
          <w:rFonts w:ascii="Calibri" w:eastAsia="Calibri" w:hAnsi="Calibri" w:cs="Calibri"/>
        </w:rPr>
      </w:pPr>
      <w:r>
        <w:rPr>
          <w:rFonts w:ascii="Calibri" w:eastAsia="Calibri" w:hAnsi="Calibri" w:cs="Calibri"/>
          <w:b/>
        </w:rPr>
        <w:t xml:space="preserve">BASES PARA LA INVITACIÓN MIXTA DE </w:t>
      </w:r>
      <w:r w:rsidRPr="008532E4">
        <w:rPr>
          <w:rFonts w:ascii="Calibri" w:eastAsia="Calibri" w:hAnsi="Calibri" w:cs="Calibri"/>
          <w:b/>
        </w:rPr>
        <w:t>ADJUDICACIÓN DIRECTA</w:t>
      </w:r>
      <w:r>
        <w:rPr>
          <w:rFonts w:ascii="Calibri" w:eastAsia="Calibri" w:hAnsi="Calibri" w:cs="Calibri"/>
          <w:b/>
        </w:rPr>
        <w:t xml:space="preserve"> No. </w:t>
      </w:r>
      <w:r w:rsidR="008532E4" w:rsidRPr="000D629A">
        <w:rPr>
          <w:rFonts w:ascii="Calibri" w:eastAsia="Calibri" w:hAnsi="Calibri" w:cs="Calibri"/>
          <w:b/>
        </w:rPr>
        <w:t>CDE-4420</w:t>
      </w:r>
      <w:r w:rsidR="000D629A" w:rsidRPr="000D629A">
        <w:rPr>
          <w:rFonts w:ascii="Calibri" w:eastAsia="Calibri" w:hAnsi="Calibri" w:cs="Calibri"/>
          <w:b/>
        </w:rPr>
        <w:t>16</w:t>
      </w:r>
      <w:r w:rsidR="008532E4" w:rsidRPr="000D629A">
        <w:rPr>
          <w:rFonts w:ascii="Calibri" w:eastAsia="Calibri" w:hAnsi="Calibri" w:cs="Calibri"/>
          <w:b/>
        </w:rPr>
        <w:t>21-1</w:t>
      </w:r>
    </w:p>
    <w:p w:rsidR="002F346C" w:rsidRDefault="003D50FA" w:rsidP="008532E4">
      <w:pPr>
        <w:ind w:left="0" w:hanging="2"/>
        <w:jc w:val="center"/>
        <w:rPr>
          <w:rFonts w:ascii="Calibri" w:eastAsia="Calibri" w:hAnsi="Calibri" w:cs="Calibri"/>
        </w:rPr>
      </w:pPr>
      <w:r>
        <w:rPr>
          <w:rFonts w:ascii="Calibri" w:eastAsia="Calibri" w:hAnsi="Calibri" w:cs="Calibri"/>
          <w:b/>
        </w:rPr>
        <w:t xml:space="preserve">PARA LA ADQUISICIÓN DE </w:t>
      </w:r>
      <w:r w:rsidR="008532E4" w:rsidRPr="008532E4">
        <w:rPr>
          <w:rFonts w:ascii="Calibri" w:eastAsia="Calibri" w:hAnsi="Calibri" w:cs="Calibri"/>
          <w:b/>
        </w:rPr>
        <w:t>MATERIALES, ÚTILES Y EQUIPOS MENORES DE TECNOLOGÍAS DE LA INFORMACIÓN Y</w:t>
      </w:r>
      <w:r w:rsidR="008532E4">
        <w:rPr>
          <w:rFonts w:ascii="Calibri" w:eastAsia="Calibri" w:hAnsi="Calibri" w:cs="Calibri"/>
          <w:b/>
        </w:rPr>
        <w:t xml:space="preserve"> </w:t>
      </w:r>
      <w:r w:rsidR="008532E4" w:rsidRPr="008532E4">
        <w:rPr>
          <w:rFonts w:ascii="Calibri" w:eastAsia="Calibri" w:hAnsi="Calibri" w:cs="Calibri"/>
          <w:b/>
        </w:rPr>
        <w:t>COMUNICACIONES</w:t>
      </w:r>
    </w:p>
    <w:p w:rsidR="002F346C" w:rsidRDefault="002F346C">
      <w:pPr>
        <w:ind w:left="0" w:right="-376" w:hanging="2"/>
        <w:jc w:val="both"/>
        <w:rPr>
          <w:rFonts w:ascii="Calibri" w:eastAsia="Calibri" w:hAnsi="Calibri" w:cs="Calibri"/>
          <w:sz w:val="20"/>
          <w:szCs w:val="20"/>
        </w:rPr>
      </w:pPr>
    </w:p>
    <w:p w:rsidR="002F346C" w:rsidRPr="008532E4" w:rsidRDefault="003D50FA">
      <w:pPr>
        <w:ind w:left="0" w:right="-376" w:hanging="2"/>
        <w:jc w:val="both"/>
        <w:rPr>
          <w:rFonts w:ascii="Calibri" w:eastAsia="Calibri" w:hAnsi="Calibri" w:cs="Calibri"/>
          <w:u w:val="single"/>
        </w:rPr>
      </w:pPr>
      <w:r>
        <w:rPr>
          <w:rFonts w:ascii="Calibri" w:eastAsia="Calibri" w:hAnsi="Calibri" w:cs="Calibri"/>
          <w:b/>
        </w:rPr>
        <w:t xml:space="preserve">FECHA: </w:t>
      </w:r>
      <w:r w:rsidR="00EE5E0E">
        <w:rPr>
          <w:rFonts w:ascii="Calibri" w:eastAsia="Calibri" w:hAnsi="Calibri" w:cs="Calibri"/>
          <w:b/>
        </w:rPr>
        <w:t>31</w:t>
      </w:r>
      <w:r w:rsidRPr="008532E4">
        <w:rPr>
          <w:rFonts w:ascii="Calibri" w:eastAsia="Calibri" w:hAnsi="Calibri" w:cs="Calibri"/>
          <w:b/>
        </w:rPr>
        <w:t xml:space="preserve"> de </w:t>
      </w:r>
      <w:r w:rsidR="008532E4" w:rsidRPr="008532E4">
        <w:rPr>
          <w:rFonts w:ascii="Calibri" w:eastAsia="Calibri" w:hAnsi="Calibri" w:cs="Calibri"/>
          <w:b/>
        </w:rPr>
        <w:t>mayo de 2021</w:t>
      </w:r>
      <w:r w:rsidRPr="008532E4">
        <w:rPr>
          <w:rFonts w:ascii="Calibri" w:eastAsia="Calibri" w:hAnsi="Calibri" w:cs="Calibri"/>
          <w:b/>
        </w:rPr>
        <w:t xml:space="preserve"> </w:t>
      </w:r>
    </w:p>
    <w:p w:rsidR="002F346C" w:rsidRPr="008532E4" w:rsidRDefault="002F346C">
      <w:pPr>
        <w:ind w:left="0" w:right="-376" w:hanging="2"/>
        <w:jc w:val="both"/>
        <w:rPr>
          <w:rFonts w:ascii="Calibri" w:eastAsia="Calibri" w:hAnsi="Calibri" w:cs="Calibri"/>
          <w:sz w:val="20"/>
          <w:szCs w:val="20"/>
        </w:rPr>
      </w:pPr>
    </w:p>
    <w:p w:rsidR="002F346C" w:rsidRDefault="003D50FA">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2F346C" w:rsidRDefault="002F346C">
      <w:pPr>
        <w:ind w:left="0" w:right="-376" w:hanging="2"/>
        <w:jc w:val="both"/>
        <w:rPr>
          <w:rFonts w:ascii="Calibri" w:eastAsia="Calibri" w:hAnsi="Calibri" w:cs="Calibri"/>
          <w:sz w:val="20"/>
          <w:szCs w:val="20"/>
        </w:rPr>
      </w:pPr>
    </w:p>
    <w:p w:rsidR="002F346C" w:rsidRDefault="003D50FA">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10">
        <w:r>
          <w:rPr>
            <w:rFonts w:ascii="Calibri" w:eastAsia="Calibri" w:hAnsi="Calibri" w:cs="Calibri"/>
            <w:color w:val="0000FF"/>
            <w:sz w:val="20"/>
            <w:szCs w:val="20"/>
            <w:u w:val="single"/>
          </w:rPr>
          <w:t>https://pseig.guanajuato.gob.mx:9100/irj/portal</w:t>
        </w:r>
      </w:hyperlink>
    </w:p>
    <w:p w:rsidR="002F346C" w:rsidRDefault="003D50FA">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2F346C" w:rsidRDefault="003D50FA">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2F346C" w:rsidRDefault="003D50FA">
      <w:pPr>
        <w:spacing w:after="120"/>
        <w:ind w:left="0" w:right="-374" w:hanging="2"/>
        <w:jc w:val="both"/>
        <w:rPr>
          <w:rFonts w:ascii="Calibri" w:eastAsia="Calibri" w:hAnsi="Calibri" w:cs="Calibri"/>
          <w:sz w:val="20"/>
          <w:szCs w:val="20"/>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2F346C" w:rsidRDefault="003D50FA">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2F346C" w:rsidRDefault="002F346C">
      <w:pPr>
        <w:ind w:left="0" w:right="-376" w:hanging="2"/>
        <w:jc w:val="both"/>
        <w:rPr>
          <w:rFonts w:ascii="Calibri" w:eastAsia="Calibri" w:hAnsi="Calibri" w:cs="Calibri"/>
          <w:sz w:val="20"/>
          <w:szCs w:val="20"/>
        </w:rPr>
      </w:pPr>
    </w:p>
    <w:p w:rsidR="002F346C" w:rsidRDefault="003D50FA">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2F346C" w:rsidRDefault="002F346C">
      <w:pPr>
        <w:ind w:left="0" w:right="-376" w:hanging="2"/>
        <w:jc w:val="both"/>
        <w:rPr>
          <w:rFonts w:ascii="Calibri" w:eastAsia="Calibri" w:hAnsi="Calibri" w:cs="Calibri"/>
          <w:sz w:val="20"/>
          <w:szCs w:val="20"/>
        </w:rPr>
      </w:pPr>
    </w:p>
    <w:p w:rsidR="002F346C" w:rsidRDefault="003D50FA">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actualizado al </w:t>
      </w:r>
      <w:r w:rsidR="008532E4" w:rsidRPr="008532E4">
        <w:rPr>
          <w:rFonts w:ascii="Calibri" w:eastAsia="Calibri" w:hAnsi="Calibri" w:cs="Calibri"/>
          <w:b/>
          <w:sz w:val="20"/>
          <w:szCs w:val="20"/>
          <w:u w:val="single"/>
        </w:rPr>
        <w:t>2020 o 2021</w:t>
      </w:r>
      <w:r w:rsidRPr="008532E4">
        <w:rPr>
          <w:rFonts w:ascii="Calibri" w:eastAsia="Calibri" w:hAnsi="Calibri" w:cs="Calibri"/>
          <w:sz w:val="20"/>
          <w:szCs w:val="20"/>
        </w:rPr>
        <w:t xml:space="preserve">, los bienes comprendidos en el </w:t>
      </w:r>
      <w:r w:rsidRPr="008532E4">
        <w:rPr>
          <w:rFonts w:ascii="Calibri" w:eastAsia="Calibri" w:hAnsi="Calibri" w:cs="Calibri"/>
          <w:b/>
          <w:sz w:val="20"/>
          <w:szCs w:val="20"/>
        </w:rPr>
        <w:t>Anexo I de</w:t>
      </w:r>
      <w:r>
        <w:rPr>
          <w:rFonts w:ascii="Calibri" w:eastAsia="Calibri" w:hAnsi="Calibri" w:cs="Calibri"/>
          <w:b/>
          <w:sz w:val="20"/>
          <w:szCs w:val="20"/>
        </w:rPr>
        <w:t xml:space="preserve"> la invitación </w:t>
      </w:r>
      <w:r w:rsidR="000D629A" w:rsidRPr="000D629A">
        <w:rPr>
          <w:rFonts w:ascii="Calibri" w:eastAsia="Calibri" w:hAnsi="Calibri" w:cs="Calibri"/>
          <w:b/>
          <w:sz w:val="20"/>
          <w:szCs w:val="20"/>
        </w:rPr>
        <w:t>CDE-44201621-1</w:t>
      </w:r>
      <w:r>
        <w:rPr>
          <w:rFonts w:ascii="Calibri" w:eastAsia="Calibri" w:hAnsi="Calibri" w:cs="Calibri"/>
          <w:sz w:val="20"/>
          <w:szCs w:val="20"/>
        </w:rPr>
        <w:t xml:space="preserve">, 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2F346C" w:rsidRDefault="002F346C">
      <w:pPr>
        <w:ind w:left="0" w:right="-376" w:hanging="2"/>
        <w:jc w:val="both"/>
        <w:rPr>
          <w:rFonts w:ascii="Calibri" w:eastAsia="Calibri" w:hAnsi="Calibri" w:cs="Calibri"/>
          <w:sz w:val="20"/>
          <w:szCs w:val="20"/>
        </w:rPr>
      </w:pPr>
    </w:p>
    <w:p w:rsidR="002F346C" w:rsidRDefault="003D50FA">
      <w:pPr>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invitación y los anexos de la presente invitación los podrán visualizar y descargar en las páginas electrónicas </w:t>
      </w:r>
      <w:hyperlink r:id="rId11" w:history="1">
        <w:r w:rsidR="004F7C5D" w:rsidRPr="008A1C5C">
          <w:rPr>
            <w:rStyle w:val="Hipervnculo"/>
            <w:rFonts w:ascii="Calibri" w:eastAsia="Calibri" w:hAnsi="Calibri" w:cs="Calibri"/>
            <w:sz w:val="20"/>
            <w:szCs w:val="20"/>
          </w:rPr>
          <w:t>http://transparencia.guanajuato.gob.mx/transparencia/informacion_publica_licitaciones.php</w:t>
        </w:r>
      </w:hyperlink>
      <w:r w:rsidR="004F7C5D">
        <w:rPr>
          <w:rFonts w:ascii="Calibri" w:eastAsia="Calibri" w:hAnsi="Calibri" w:cs="Calibri"/>
          <w:color w:val="000000"/>
          <w:sz w:val="20"/>
          <w:szCs w:val="20"/>
        </w:rPr>
        <w:t xml:space="preserve"> y </w:t>
      </w:r>
      <w:hyperlink r:id="rId12" w:history="1">
        <w:r w:rsidR="004F7C5D" w:rsidRPr="008A1C5C">
          <w:rPr>
            <w:rStyle w:val="Hipervnculo"/>
            <w:rFonts w:ascii="Calibri" w:eastAsia="Calibri" w:hAnsi="Calibri" w:cs="Calibri"/>
            <w:sz w:val="20"/>
            <w:szCs w:val="20"/>
          </w:rPr>
          <w:t>https://pseig.guanajuato.gob.mx:9100/irj/portal</w:t>
        </w:r>
      </w:hyperlink>
      <w:r>
        <w:rPr>
          <w:rFonts w:ascii="Calibri" w:eastAsia="Calibri" w:hAnsi="Calibri" w:cs="Calibri"/>
          <w:color w:val="000000"/>
          <w:sz w:val="20"/>
          <w:szCs w:val="20"/>
        </w:rPr>
        <w:t>.</w:t>
      </w:r>
    </w:p>
    <w:p w:rsidR="002F346C" w:rsidRDefault="002F346C">
      <w:pPr>
        <w:ind w:left="0" w:right="-376" w:hanging="2"/>
        <w:jc w:val="both"/>
        <w:rPr>
          <w:rFonts w:ascii="Calibri" w:eastAsia="Calibri" w:hAnsi="Calibri" w:cs="Calibri"/>
          <w:sz w:val="20"/>
          <w:szCs w:val="20"/>
        </w:rPr>
      </w:pPr>
    </w:p>
    <w:p w:rsidR="002F346C" w:rsidRDefault="003D50FA">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2F346C" w:rsidRDefault="002F346C">
      <w:pPr>
        <w:ind w:left="0" w:right="-376" w:hanging="2"/>
        <w:jc w:val="both"/>
        <w:rPr>
          <w:rFonts w:ascii="Calibri" w:eastAsia="Calibri" w:hAnsi="Calibri" w:cs="Calibri"/>
          <w:sz w:val="20"/>
          <w:szCs w:val="20"/>
        </w:rPr>
      </w:pPr>
    </w:p>
    <w:p w:rsidR="002F346C" w:rsidRDefault="003D50FA">
      <w:pPr>
        <w:numPr>
          <w:ilvl w:val="0"/>
          <w:numId w:val="4"/>
        </w:numPr>
        <w:ind w:left="0" w:right="-376" w:hanging="2"/>
        <w:jc w:val="both"/>
        <w:rPr>
          <w:rFonts w:ascii="Calibri" w:eastAsia="Calibri" w:hAnsi="Calibri" w:cs="Calibri"/>
        </w:rPr>
      </w:pPr>
      <w:r>
        <w:rPr>
          <w:rFonts w:ascii="Calibri" w:eastAsia="Calibri" w:hAnsi="Calibri" w:cs="Calibri"/>
          <w:b/>
        </w:rPr>
        <w:t>DESCRIPCIÓN COMPLETA DE LOS BIENES</w:t>
      </w:r>
    </w:p>
    <w:p w:rsidR="002F346C" w:rsidRDefault="002F346C">
      <w:pPr>
        <w:ind w:left="0" w:right="-376" w:hanging="2"/>
        <w:jc w:val="both"/>
        <w:rPr>
          <w:rFonts w:ascii="Calibri" w:eastAsia="Calibri" w:hAnsi="Calibri" w:cs="Calibri"/>
          <w:sz w:val="20"/>
          <w:szCs w:val="20"/>
        </w:rPr>
      </w:pPr>
    </w:p>
    <w:p w:rsidR="002F346C" w:rsidRDefault="003D50FA">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9217EF">
        <w:rPr>
          <w:rFonts w:ascii="Calibri" w:eastAsia="Calibri" w:hAnsi="Calibri" w:cs="Calibri"/>
          <w:sz w:val="20"/>
          <w:szCs w:val="20"/>
        </w:rPr>
        <w:t xml:space="preserve">Anexos I, A, </w:t>
      </w:r>
      <w:r w:rsidR="009217EF" w:rsidRPr="009217EF">
        <w:rPr>
          <w:rFonts w:ascii="Calibri" w:eastAsia="Calibri" w:hAnsi="Calibri" w:cs="Calibri"/>
          <w:sz w:val="20"/>
          <w:szCs w:val="20"/>
        </w:rPr>
        <w:t xml:space="preserve">AB, </w:t>
      </w:r>
      <w:r w:rsidRPr="009217EF">
        <w:rPr>
          <w:rFonts w:ascii="Calibri" w:eastAsia="Calibri" w:hAnsi="Calibri" w:cs="Calibri"/>
          <w:sz w:val="20"/>
          <w:szCs w:val="20"/>
        </w:rPr>
        <w:t xml:space="preserve">B, C, </w:t>
      </w:r>
      <w:r w:rsidR="009217EF" w:rsidRPr="009217EF">
        <w:rPr>
          <w:rFonts w:ascii="Calibri" w:eastAsia="Calibri" w:hAnsi="Calibri" w:cs="Calibri"/>
          <w:sz w:val="20"/>
          <w:szCs w:val="20"/>
        </w:rPr>
        <w:t>E, F</w:t>
      </w:r>
      <w:r w:rsidRPr="009217EF">
        <w:rPr>
          <w:rFonts w:ascii="Calibri" w:eastAsia="Calibri" w:hAnsi="Calibri" w:cs="Calibri"/>
          <w:sz w:val="20"/>
          <w:szCs w:val="20"/>
        </w:rPr>
        <w:t xml:space="preserve"> y R, que incluyen las especificaciones, características y demás términos en forma detallada en la Dirección, o en su caso solicitar</w:t>
      </w:r>
      <w:r>
        <w:rPr>
          <w:rFonts w:ascii="Calibri" w:eastAsia="Calibri" w:hAnsi="Calibri" w:cs="Calibri"/>
          <w:sz w:val="20"/>
          <w:szCs w:val="20"/>
        </w:rPr>
        <w:t xml:space="preserve"> la información al correo </w:t>
      </w:r>
      <w:hyperlink r:id="rId13" w:history="1">
        <w:r w:rsidR="00283E55" w:rsidRPr="00B05573">
          <w:rPr>
            <w:rStyle w:val="Hipervnculo"/>
            <w:rFonts w:ascii="Calibri" w:eastAsia="Calibri" w:hAnsi="Calibri" w:cs="Calibri"/>
            <w:sz w:val="20"/>
            <w:szCs w:val="20"/>
          </w:rPr>
          <w:t>cgomeza@</w:t>
        </w:r>
      </w:hyperlink>
      <w:hyperlink r:id="rId14">
        <w:r w:rsidRPr="00283E55">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2F346C" w:rsidRDefault="002F346C">
      <w:pPr>
        <w:ind w:left="0" w:right="-376" w:hanging="2"/>
        <w:jc w:val="both"/>
        <w:rPr>
          <w:rFonts w:ascii="Calibri" w:eastAsia="Calibri" w:hAnsi="Calibri" w:cs="Calibri"/>
          <w:sz w:val="20"/>
          <w:szCs w:val="20"/>
        </w:rPr>
      </w:pPr>
    </w:p>
    <w:p w:rsidR="002F346C" w:rsidRDefault="003D50FA">
      <w:pPr>
        <w:numPr>
          <w:ilvl w:val="0"/>
          <w:numId w:val="4"/>
        </w:numPr>
        <w:ind w:left="0" w:right="-376" w:hanging="2"/>
        <w:jc w:val="both"/>
        <w:rPr>
          <w:rFonts w:ascii="Calibri" w:eastAsia="Calibri" w:hAnsi="Calibri" w:cs="Calibri"/>
        </w:rPr>
      </w:pPr>
      <w:r>
        <w:rPr>
          <w:rFonts w:ascii="Calibri" w:eastAsia="Calibri" w:hAnsi="Calibri" w:cs="Calibri"/>
          <w:b/>
        </w:rPr>
        <w:t>FECHA Y HORARIO PARA LA PRESENTACIÓN DE OFERTAS</w:t>
      </w:r>
    </w:p>
    <w:p w:rsidR="002F346C" w:rsidRDefault="002F346C">
      <w:pPr>
        <w:ind w:left="0" w:right="-376" w:hanging="2"/>
        <w:jc w:val="both"/>
        <w:rPr>
          <w:rFonts w:ascii="Calibri" w:eastAsia="Calibri" w:hAnsi="Calibri" w:cs="Calibri"/>
          <w:sz w:val="20"/>
          <w:szCs w:val="20"/>
        </w:rPr>
      </w:pPr>
    </w:p>
    <w:p w:rsidR="002F346C" w:rsidRDefault="003D50F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645659">
        <w:rPr>
          <w:rFonts w:ascii="Calibri" w:eastAsia="Calibri" w:hAnsi="Calibri" w:cs="Calibri"/>
          <w:b/>
          <w:color w:val="000000"/>
          <w:sz w:val="20"/>
          <w:szCs w:val="20"/>
        </w:rPr>
        <w:t xml:space="preserve"> 0</w:t>
      </w:r>
      <w:r w:rsidR="008809C2">
        <w:rPr>
          <w:rFonts w:ascii="Calibri" w:eastAsia="Calibri" w:hAnsi="Calibri" w:cs="Calibri"/>
          <w:b/>
          <w:color w:val="000000"/>
          <w:sz w:val="20"/>
          <w:szCs w:val="20"/>
        </w:rPr>
        <w:t>4</w:t>
      </w:r>
      <w:r>
        <w:rPr>
          <w:rFonts w:ascii="Calibri" w:eastAsia="Calibri" w:hAnsi="Calibri" w:cs="Calibri"/>
          <w:b/>
          <w:color w:val="000000"/>
          <w:sz w:val="20"/>
          <w:szCs w:val="20"/>
        </w:rPr>
        <w:t xml:space="preserve"> de </w:t>
      </w:r>
      <w:r w:rsidR="008809C2">
        <w:rPr>
          <w:rFonts w:ascii="Calibri" w:eastAsia="Calibri" w:hAnsi="Calibri" w:cs="Calibri"/>
          <w:b/>
          <w:color w:val="000000"/>
          <w:sz w:val="20"/>
          <w:szCs w:val="20"/>
        </w:rPr>
        <w:t>junio 2021 a las 10</w:t>
      </w:r>
      <w:bookmarkStart w:id="0" w:name="_GoBack"/>
      <w:bookmarkEnd w:id="0"/>
      <w:r>
        <w:rPr>
          <w:rFonts w:ascii="Calibri" w:eastAsia="Calibri" w:hAnsi="Calibri" w:cs="Calibri"/>
          <w:b/>
          <w:color w:val="000000"/>
          <w:sz w:val="20"/>
          <w:szCs w:val="20"/>
        </w:rPr>
        <w:t>:</w:t>
      </w:r>
      <w:r w:rsidR="00283E55">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w:t>
      </w:r>
      <w:r>
        <w:rPr>
          <w:rFonts w:ascii="Calibri" w:eastAsia="Calibri" w:hAnsi="Calibri" w:cs="Calibri"/>
          <w:b/>
          <w:smallCaps/>
          <w:color w:val="000000"/>
          <w:sz w:val="20"/>
          <w:szCs w:val="20"/>
        </w:rPr>
        <w:lastRenderedPageBreak/>
        <w:t xml:space="preserve">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2F346C" w:rsidRDefault="002F346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F346C" w:rsidRDefault="003D50F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8809C2">
        <w:rPr>
          <w:rFonts w:ascii="Calibri" w:eastAsia="Calibri" w:hAnsi="Calibri" w:cs="Calibri"/>
          <w:b/>
          <w:color w:val="000000"/>
          <w:sz w:val="20"/>
          <w:szCs w:val="20"/>
        </w:rPr>
        <w:t>04</w:t>
      </w:r>
      <w:r w:rsidR="00283E55">
        <w:rPr>
          <w:rFonts w:ascii="Calibri" w:eastAsia="Calibri" w:hAnsi="Calibri" w:cs="Calibri"/>
          <w:b/>
          <w:color w:val="000000"/>
          <w:sz w:val="20"/>
          <w:szCs w:val="20"/>
        </w:rPr>
        <w:t xml:space="preserve"> de junio 2021 a las 1</w:t>
      </w:r>
      <w:r w:rsidR="008809C2">
        <w:rPr>
          <w:rFonts w:ascii="Calibri" w:eastAsia="Calibri" w:hAnsi="Calibri" w:cs="Calibri"/>
          <w:b/>
          <w:color w:val="000000"/>
          <w:sz w:val="20"/>
          <w:szCs w:val="20"/>
        </w:rPr>
        <w:t>0</w:t>
      </w:r>
      <w:r w:rsidR="00283E55">
        <w:rPr>
          <w:rFonts w:ascii="Calibri" w:eastAsia="Calibri" w:hAnsi="Calibri" w:cs="Calibri"/>
          <w:b/>
          <w:color w:val="000000"/>
          <w:sz w:val="20"/>
          <w:szCs w:val="20"/>
        </w:rPr>
        <w:t>:00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el </w:t>
      </w:r>
      <w:r w:rsidRPr="00283E55">
        <w:rPr>
          <w:rFonts w:ascii="Calibri" w:eastAsia="Calibri" w:hAnsi="Calibri" w:cs="Calibri"/>
          <w:b/>
          <w:color w:val="000000"/>
          <w:sz w:val="20"/>
          <w:szCs w:val="20"/>
        </w:rPr>
        <w:t>ANEXO R</w:t>
      </w:r>
      <w:r w:rsidRPr="00283E55">
        <w:rPr>
          <w:rFonts w:ascii="Calibri" w:eastAsia="Calibri" w:hAnsi="Calibri" w:cs="Calibri"/>
          <w:color w:val="000000"/>
          <w:sz w:val="20"/>
          <w:szCs w:val="20"/>
        </w:rPr>
        <w:t xml:space="preserve"> en</w:t>
      </w:r>
      <w:r>
        <w:rPr>
          <w:rFonts w:ascii="Calibri" w:eastAsia="Calibri" w:hAnsi="Calibri" w:cs="Calibri"/>
          <w:color w:val="000000"/>
          <w:sz w:val="20"/>
          <w:szCs w:val="20"/>
        </w:rPr>
        <w:t xml:space="preserve">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2F346C" w:rsidRDefault="002F346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F346C" w:rsidRDefault="003D50FA">
      <w:pPr>
        <w:numPr>
          <w:ilvl w:val="0"/>
          <w:numId w:val="4"/>
        </w:numPr>
        <w:ind w:left="0" w:right="-376" w:hanging="2"/>
        <w:jc w:val="both"/>
        <w:rPr>
          <w:rFonts w:ascii="Calibri" w:eastAsia="Calibri" w:hAnsi="Calibri" w:cs="Calibri"/>
        </w:rPr>
      </w:pPr>
      <w:r>
        <w:rPr>
          <w:rFonts w:ascii="Calibri" w:eastAsia="Calibri" w:hAnsi="Calibri" w:cs="Calibri"/>
          <w:b/>
        </w:rPr>
        <w:t>NOTIFICACIÓN DEL RESULTADO DEL PROCESO DE CONTRATACIÓN</w:t>
      </w:r>
    </w:p>
    <w:p w:rsidR="002F346C" w:rsidRDefault="002F346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F346C" w:rsidRDefault="003D50F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2F346C" w:rsidRDefault="003D50FA">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2F346C" w:rsidRDefault="003D50F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5" w:history="1">
        <w:r w:rsidR="00283E55" w:rsidRPr="008A1C5C">
          <w:rPr>
            <w:rStyle w:val="Hipervnculo"/>
            <w:rFonts w:ascii="Calibri" w:eastAsia="Calibri" w:hAnsi="Calibri" w:cs="Calibri"/>
            <w:sz w:val="20"/>
            <w:szCs w:val="20"/>
          </w:rPr>
          <w:t>http://transparencia.guanajuato.gob.mx/transparencia/informacion_publica_licitaciones.php</w:t>
        </w:r>
      </w:hyperlink>
      <w:r w:rsidR="00283E55">
        <w:rPr>
          <w:rFonts w:ascii="Calibri" w:eastAsia="Calibri" w:hAnsi="Calibri" w:cs="Calibri"/>
          <w:color w:val="000000"/>
          <w:sz w:val="20"/>
          <w:szCs w:val="20"/>
        </w:rPr>
        <w:t xml:space="preserve"> y </w:t>
      </w:r>
      <w:hyperlink r:id="rId16" w:history="1">
        <w:r w:rsidR="00283E55" w:rsidRPr="008A1C5C">
          <w:rPr>
            <w:rStyle w:val="Hipervnculo"/>
            <w:rFonts w:ascii="Calibri" w:eastAsia="Calibri" w:hAnsi="Calibri" w:cs="Calibri"/>
            <w:sz w:val="20"/>
            <w:szCs w:val="20"/>
          </w:rPr>
          <w:t>https://pseig.guanajuato.gob.mx:9100/irj/portal</w:t>
        </w:r>
      </w:hyperlink>
      <w:r w:rsidR="00283E55">
        <w:rPr>
          <w:rStyle w:val="Hipervnculo"/>
          <w:rFonts w:ascii="Calibri" w:eastAsia="Calibri" w:hAnsi="Calibri" w:cs="Calibri"/>
          <w:sz w:val="20"/>
          <w:szCs w:val="20"/>
        </w:rPr>
        <w:t>.</w:t>
      </w:r>
    </w:p>
    <w:p w:rsidR="002F346C" w:rsidRDefault="002F346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F346C" w:rsidRDefault="003D50FA">
      <w:pPr>
        <w:numPr>
          <w:ilvl w:val="0"/>
          <w:numId w:val="4"/>
        </w:numPr>
        <w:ind w:left="0" w:right="-376" w:hanging="2"/>
        <w:jc w:val="both"/>
        <w:rPr>
          <w:rFonts w:ascii="Calibri" w:eastAsia="Calibri" w:hAnsi="Calibri" w:cs="Calibri"/>
        </w:rPr>
      </w:pPr>
      <w:r>
        <w:rPr>
          <w:rFonts w:ascii="Calibri" w:eastAsia="Calibri" w:hAnsi="Calibri" w:cs="Calibri"/>
          <w:b/>
        </w:rPr>
        <w:t>FIRMA DEL PEDIDO O CONTRATO</w:t>
      </w:r>
    </w:p>
    <w:p w:rsidR="002F346C" w:rsidRDefault="002F346C">
      <w:pPr>
        <w:ind w:left="0" w:hanging="2"/>
        <w:jc w:val="both"/>
        <w:rPr>
          <w:rFonts w:ascii="Calibri" w:eastAsia="Calibri" w:hAnsi="Calibri" w:cs="Calibri"/>
          <w:sz w:val="20"/>
          <w:szCs w:val="20"/>
          <w:highlight w:val="red"/>
        </w:rPr>
      </w:pPr>
    </w:p>
    <w:p w:rsidR="002F346C" w:rsidRDefault="003D50FA">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Representante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2F346C" w:rsidRDefault="002F346C">
      <w:pPr>
        <w:ind w:left="0" w:hanging="2"/>
        <w:jc w:val="both"/>
        <w:rPr>
          <w:rFonts w:ascii="Calibri" w:eastAsia="Calibri" w:hAnsi="Calibri" w:cs="Calibri"/>
          <w:sz w:val="20"/>
          <w:szCs w:val="20"/>
          <w:highlight w:val="red"/>
        </w:rPr>
      </w:pPr>
    </w:p>
    <w:p w:rsidR="002F346C" w:rsidRDefault="003D50FA">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2F346C" w:rsidRDefault="002F346C">
      <w:pPr>
        <w:ind w:left="0" w:hanging="2"/>
        <w:jc w:val="both"/>
        <w:rPr>
          <w:rFonts w:ascii="Calibri" w:eastAsia="Calibri" w:hAnsi="Calibri" w:cs="Calibri"/>
          <w:color w:val="000000"/>
          <w:sz w:val="20"/>
          <w:szCs w:val="20"/>
        </w:rPr>
      </w:pPr>
    </w:p>
    <w:p w:rsidR="002F346C" w:rsidRDefault="002F346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F346C" w:rsidRDefault="003D50FA">
      <w:pPr>
        <w:numPr>
          <w:ilvl w:val="0"/>
          <w:numId w:val="4"/>
        </w:numPr>
        <w:ind w:left="0" w:right="-376" w:hanging="2"/>
        <w:jc w:val="both"/>
        <w:rPr>
          <w:rFonts w:ascii="Calibri" w:eastAsia="Calibri" w:hAnsi="Calibri" w:cs="Calibri"/>
        </w:rPr>
      </w:pPr>
      <w:r>
        <w:rPr>
          <w:rFonts w:ascii="Calibri" w:eastAsia="Calibri" w:hAnsi="Calibri" w:cs="Calibri"/>
          <w:b/>
        </w:rPr>
        <w:t>LUGAR Y TIEMPO DE ENTREGA</w:t>
      </w:r>
    </w:p>
    <w:p w:rsidR="002F346C" w:rsidRDefault="002F346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F346C" w:rsidRDefault="003D50F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w:t>
      </w:r>
      <w:r>
        <w:rPr>
          <w:rFonts w:ascii="Calibri" w:eastAsia="Calibri" w:hAnsi="Calibri" w:cs="Calibri"/>
          <w:b/>
          <w:color w:val="000000"/>
          <w:sz w:val="20"/>
          <w:szCs w:val="20"/>
        </w:rPr>
        <w:t>preferentemente</w:t>
      </w:r>
      <w:r>
        <w:rPr>
          <w:rFonts w:ascii="Calibri" w:eastAsia="Calibri" w:hAnsi="Calibri" w:cs="Calibri"/>
          <w:color w:val="000000"/>
          <w:sz w:val="20"/>
          <w:szCs w:val="20"/>
        </w:rPr>
        <w:t xml:space="preserve"> como fecha de </w:t>
      </w:r>
      <w:r w:rsidR="0036706E">
        <w:rPr>
          <w:rFonts w:ascii="Calibri" w:eastAsia="Calibri" w:hAnsi="Calibri" w:cs="Calibri"/>
          <w:b/>
          <w:color w:val="000000"/>
          <w:sz w:val="20"/>
          <w:szCs w:val="20"/>
        </w:rPr>
        <w:t>entrega 2</w:t>
      </w:r>
      <w:r w:rsidR="00EF4F05" w:rsidRPr="00887C33">
        <w:rPr>
          <w:rFonts w:ascii="Calibri" w:eastAsia="Calibri" w:hAnsi="Calibri" w:cs="Calibri"/>
          <w:b/>
          <w:color w:val="000000"/>
          <w:sz w:val="20"/>
          <w:szCs w:val="20"/>
        </w:rPr>
        <w:t>0</w:t>
      </w:r>
      <w:r w:rsidRPr="00887C33">
        <w:rPr>
          <w:rFonts w:ascii="Calibri" w:eastAsia="Calibri" w:hAnsi="Calibri" w:cs="Calibri"/>
          <w:b/>
          <w:color w:val="000000"/>
          <w:sz w:val="20"/>
          <w:szCs w:val="20"/>
        </w:rPr>
        <w:t xml:space="preserve"> días</w:t>
      </w:r>
      <w:r w:rsidR="00EF4F05" w:rsidRPr="00887C33">
        <w:rPr>
          <w:rFonts w:ascii="Calibri" w:eastAsia="Calibri" w:hAnsi="Calibri" w:cs="Calibri"/>
          <w:b/>
          <w:color w:val="000000"/>
          <w:sz w:val="20"/>
          <w:szCs w:val="20"/>
        </w:rPr>
        <w:t xml:space="preserve"> naturales</w:t>
      </w:r>
      <w:r w:rsidRPr="00887C33">
        <w:rPr>
          <w:rFonts w:ascii="Calibri" w:eastAsia="Calibri" w:hAnsi="Calibri" w:cs="Calibri"/>
          <w:b/>
          <w:color w:val="000000"/>
          <w:sz w:val="20"/>
          <w:szCs w:val="20"/>
        </w:rPr>
        <w:t xml:space="preserve"> posteriores a la notificación de adjudicación</w:t>
      </w:r>
      <w:r>
        <w:rPr>
          <w:rFonts w:ascii="Calibri" w:eastAsia="Calibri" w:hAnsi="Calibri" w:cs="Calibri"/>
          <w:color w:val="000000"/>
          <w:sz w:val="20"/>
          <w:szCs w:val="20"/>
        </w:rPr>
        <w:t xml:space="preserve">, lo anterior dejando sin efecto </w:t>
      </w:r>
      <w:r w:rsidRPr="00184785">
        <w:rPr>
          <w:rFonts w:ascii="Calibri" w:eastAsia="Calibri" w:hAnsi="Calibri" w:cs="Calibri"/>
          <w:color w:val="000000"/>
          <w:sz w:val="20"/>
          <w:szCs w:val="20"/>
        </w:rPr>
        <w:t xml:space="preserve">la fecha publicada en el portal de </w:t>
      </w:r>
      <w:proofErr w:type="spellStart"/>
      <w:r w:rsidRPr="00184785">
        <w:rPr>
          <w:rFonts w:ascii="Calibri" w:eastAsia="Calibri" w:hAnsi="Calibri" w:cs="Calibri"/>
          <w:color w:val="000000"/>
          <w:sz w:val="20"/>
          <w:szCs w:val="20"/>
        </w:rPr>
        <w:t>e·compras</w:t>
      </w:r>
      <w:proofErr w:type="spellEnd"/>
      <w:r w:rsidRPr="00184785">
        <w:rPr>
          <w:rFonts w:ascii="Calibri" w:eastAsia="Calibri" w:hAnsi="Calibri" w:cs="Calibri"/>
          <w:color w:val="000000"/>
          <w:sz w:val="20"/>
          <w:szCs w:val="20"/>
        </w:rPr>
        <w:t>.</w:t>
      </w:r>
      <w:r>
        <w:rPr>
          <w:rFonts w:ascii="Calibri" w:eastAsia="Calibri" w:hAnsi="Calibri" w:cs="Calibri"/>
          <w:color w:val="000000"/>
          <w:sz w:val="20"/>
          <w:szCs w:val="20"/>
        </w:rPr>
        <w:t xml:space="preserve"> </w:t>
      </w:r>
    </w:p>
    <w:p w:rsidR="002F346C" w:rsidRDefault="002F346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F346C" w:rsidRPr="009D64B5" w:rsidRDefault="003D50FA" w:rsidP="009D64B5">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deberán ser entregados en condiciones Libre a Bordo en Piso en el </w:t>
      </w:r>
      <w:r w:rsidR="00887C33" w:rsidRPr="00887C33">
        <w:rPr>
          <w:rFonts w:ascii="Calibri" w:eastAsia="Calibri" w:hAnsi="Calibri" w:cs="Calibri"/>
          <w:color w:val="000000"/>
          <w:sz w:val="20"/>
          <w:szCs w:val="20"/>
        </w:rPr>
        <w:t>S</w:t>
      </w:r>
      <w:r w:rsidR="0023785F">
        <w:rPr>
          <w:rFonts w:ascii="Calibri" w:eastAsia="Calibri" w:hAnsi="Calibri" w:cs="Calibri"/>
          <w:color w:val="000000"/>
          <w:sz w:val="20"/>
          <w:szCs w:val="20"/>
        </w:rPr>
        <w:t>ecretaría de Medio Ambiente y Ordenamiento Territorial</w:t>
      </w:r>
      <w:r w:rsidR="00887C33" w:rsidRPr="00887C33">
        <w:rPr>
          <w:rFonts w:ascii="Calibri" w:eastAsia="Calibri" w:hAnsi="Calibri" w:cs="Calibri"/>
          <w:color w:val="000000"/>
          <w:sz w:val="20"/>
          <w:szCs w:val="20"/>
        </w:rPr>
        <w:t>, ubicada en Calle Aldana No.12, Col. Pueblito de Roch</w:t>
      </w:r>
      <w:r w:rsidR="0023785F">
        <w:rPr>
          <w:rFonts w:ascii="Calibri" w:eastAsia="Calibri" w:hAnsi="Calibri" w:cs="Calibri"/>
          <w:color w:val="000000"/>
          <w:sz w:val="20"/>
          <w:szCs w:val="20"/>
        </w:rPr>
        <w:t xml:space="preserve">a, Guanajuato, </w:t>
      </w:r>
      <w:proofErr w:type="spellStart"/>
      <w:r w:rsidR="0023785F">
        <w:rPr>
          <w:rFonts w:ascii="Calibri" w:eastAsia="Calibri" w:hAnsi="Calibri" w:cs="Calibri"/>
          <w:color w:val="000000"/>
          <w:sz w:val="20"/>
          <w:szCs w:val="20"/>
        </w:rPr>
        <w:t>Gto</w:t>
      </w:r>
      <w:proofErr w:type="spellEnd"/>
      <w:r w:rsidR="0023785F">
        <w:rPr>
          <w:rFonts w:ascii="Calibri" w:eastAsia="Calibri" w:hAnsi="Calibri" w:cs="Calibri"/>
          <w:color w:val="000000"/>
          <w:sz w:val="20"/>
          <w:szCs w:val="20"/>
        </w:rPr>
        <w:t xml:space="preserve">., C.P. 36040, persona contacto </w:t>
      </w:r>
      <w:r w:rsidR="0023785F" w:rsidRPr="0023785F">
        <w:rPr>
          <w:rFonts w:ascii="Calibri" w:eastAsia="Calibri" w:hAnsi="Calibri" w:cs="Calibri"/>
          <w:color w:val="000000"/>
          <w:sz w:val="20"/>
          <w:szCs w:val="20"/>
        </w:rPr>
        <w:t>Juan Alejandro Franco Vaca</w:t>
      </w:r>
      <w:r w:rsidR="0023785F">
        <w:rPr>
          <w:rFonts w:ascii="Calibri" w:eastAsia="Calibri" w:hAnsi="Calibri" w:cs="Calibri"/>
          <w:color w:val="000000"/>
          <w:sz w:val="20"/>
          <w:szCs w:val="20"/>
        </w:rPr>
        <w:t xml:space="preserve">, teléfono </w:t>
      </w:r>
      <w:r w:rsidR="0071018C" w:rsidRPr="0071018C">
        <w:rPr>
          <w:rFonts w:ascii="Calibri" w:eastAsia="Calibri" w:hAnsi="Calibri" w:cs="Calibri"/>
          <w:color w:val="000000"/>
          <w:sz w:val="20"/>
          <w:szCs w:val="20"/>
        </w:rPr>
        <w:t>(473) 735 26 00 Ext. 1021</w:t>
      </w:r>
      <w:r w:rsidR="0071018C">
        <w:rPr>
          <w:rFonts w:ascii="Calibri" w:eastAsia="Calibri" w:hAnsi="Calibri" w:cs="Calibri"/>
          <w:color w:val="000000"/>
          <w:sz w:val="20"/>
          <w:szCs w:val="20"/>
        </w:rPr>
        <w:t xml:space="preserve"> </w:t>
      </w:r>
      <w:r w:rsidR="0023785F">
        <w:rPr>
          <w:rFonts w:ascii="Calibri" w:eastAsia="Calibri" w:hAnsi="Calibri" w:cs="Calibri"/>
          <w:color w:val="000000"/>
          <w:sz w:val="20"/>
          <w:szCs w:val="20"/>
        </w:rPr>
        <w:t xml:space="preserve">y correo electrónico </w:t>
      </w:r>
      <w:hyperlink r:id="rId17" w:history="1">
        <w:r w:rsidR="0023785F" w:rsidRPr="0023785F">
          <w:rPr>
            <w:rFonts w:ascii="Calibri" w:hAnsi="Calibri" w:cs="Calibri"/>
            <w:color w:val="0000FF"/>
            <w:position w:val="0"/>
            <w:sz w:val="20"/>
            <w:szCs w:val="20"/>
            <w:u w:val="single"/>
          </w:rPr>
          <w:t>jafrancov@guanajuato.gob.mx</w:t>
        </w:r>
      </w:hyperlink>
      <w:r w:rsidR="0023785F">
        <w:rPr>
          <w:rFonts w:ascii="Calibri" w:eastAsia="Calibri" w:hAnsi="Calibri" w:cs="Calibri"/>
          <w:color w:val="000000"/>
          <w:sz w:val="20"/>
          <w:szCs w:val="20"/>
        </w:rPr>
        <w:t>.</w:t>
      </w:r>
    </w:p>
    <w:p w:rsidR="002F346C" w:rsidRDefault="002F346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F346C" w:rsidRDefault="003D50FA">
      <w:pPr>
        <w:numPr>
          <w:ilvl w:val="0"/>
          <w:numId w:val="4"/>
        </w:numPr>
        <w:ind w:left="0" w:right="-376" w:hanging="2"/>
        <w:jc w:val="both"/>
        <w:rPr>
          <w:rFonts w:ascii="Calibri" w:eastAsia="Calibri" w:hAnsi="Calibri" w:cs="Calibri"/>
        </w:rPr>
      </w:pPr>
      <w:r>
        <w:rPr>
          <w:rFonts w:ascii="Calibri" w:eastAsia="Calibri" w:hAnsi="Calibri" w:cs="Calibri"/>
          <w:b/>
        </w:rPr>
        <w:t>Transporte</w:t>
      </w:r>
    </w:p>
    <w:p w:rsidR="002F346C" w:rsidRDefault="002F346C">
      <w:pPr>
        <w:ind w:left="0" w:right="-376" w:hanging="2"/>
        <w:jc w:val="both"/>
        <w:rPr>
          <w:rFonts w:ascii="Calibri" w:eastAsia="Calibri" w:hAnsi="Calibri" w:cs="Calibri"/>
          <w:sz w:val="20"/>
          <w:szCs w:val="20"/>
        </w:rPr>
      </w:pPr>
    </w:p>
    <w:p w:rsidR="002F346C" w:rsidRDefault="003D50FA">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2F346C" w:rsidRDefault="002F346C">
      <w:pPr>
        <w:ind w:left="0" w:right="-376" w:hanging="2"/>
        <w:jc w:val="both"/>
        <w:rPr>
          <w:rFonts w:ascii="Calibri" w:eastAsia="Calibri" w:hAnsi="Calibri" w:cs="Calibri"/>
          <w:sz w:val="20"/>
          <w:szCs w:val="20"/>
        </w:rPr>
      </w:pPr>
    </w:p>
    <w:p w:rsidR="002F346C" w:rsidRDefault="002F346C">
      <w:pPr>
        <w:ind w:left="0" w:right="-376" w:hanging="2"/>
        <w:jc w:val="both"/>
        <w:rPr>
          <w:rFonts w:ascii="Calibri" w:eastAsia="Calibri" w:hAnsi="Calibri" w:cs="Calibri"/>
          <w:sz w:val="20"/>
          <w:szCs w:val="20"/>
        </w:rPr>
      </w:pPr>
    </w:p>
    <w:p w:rsidR="002F346C" w:rsidRDefault="003D50FA">
      <w:pPr>
        <w:shd w:val="clear" w:color="auto" w:fill="0000FF"/>
        <w:ind w:left="0" w:right="-376" w:hanging="2"/>
        <w:jc w:val="center"/>
        <w:rPr>
          <w:rFonts w:ascii="Calibri" w:eastAsia="Calibri" w:hAnsi="Calibri" w:cs="Calibri"/>
        </w:rPr>
      </w:pPr>
      <w:r>
        <w:rPr>
          <w:rFonts w:ascii="Calibri" w:eastAsia="Calibri" w:hAnsi="Calibri" w:cs="Calibri"/>
          <w:b/>
        </w:rPr>
        <w:lastRenderedPageBreak/>
        <w:t>II. PRESENTACIÓN DE OFERTAS</w:t>
      </w:r>
    </w:p>
    <w:p w:rsidR="002F346C" w:rsidRDefault="002F346C">
      <w:pPr>
        <w:ind w:left="0" w:right="-376" w:hanging="2"/>
        <w:jc w:val="both"/>
        <w:rPr>
          <w:rFonts w:ascii="Calibri" w:eastAsia="Calibri" w:hAnsi="Calibri" w:cs="Calibri"/>
          <w:sz w:val="20"/>
          <w:szCs w:val="20"/>
        </w:rPr>
      </w:pPr>
    </w:p>
    <w:p w:rsidR="002F346C" w:rsidRDefault="003D50FA">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2F346C" w:rsidRDefault="002F346C">
      <w:pPr>
        <w:ind w:left="0" w:right="-376" w:hanging="2"/>
        <w:jc w:val="both"/>
        <w:rPr>
          <w:rFonts w:ascii="Calibri" w:eastAsia="Calibri" w:hAnsi="Calibri" w:cs="Calibri"/>
          <w:sz w:val="20"/>
          <w:szCs w:val="20"/>
        </w:rPr>
      </w:pPr>
    </w:p>
    <w:p w:rsidR="002F346C" w:rsidRDefault="003D50FA">
      <w:pPr>
        <w:numPr>
          <w:ilvl w:val="0"/>
          <w:numId w:val="5"/>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2F346C" w:rsidRDefault="002F346C">
      <w:pPr>
        <w:ind w:left="0" w:right="-376" w:hanging="2"/>
        <w:jc w:val="both"/>
        <w:rPr>
          <w:rFonts w:ascii="Calibri" w:eastAsia="Calibri" w:hAnsi="Calibri" w:cs="Calibri"/>
          <w:sz w:val="20"/>
          <w:szCs w:val="20"/>
        </w:rPr>
      </w:pPr>
    </w:p>
    <w:p w:rsidR="002F346C" w:rsidRDefault="003D50FA">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8">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00E40C6D" w:rsidRPr="00E40C6D">
        <w:rPr>
          <w:rFonts w:ascii="Calibri" w:eastAsia="Calibri" w:hAnsi="Calibri" w:cs="Calibri"/>
          <w:color w:val="000000"/>
          <w:sz w:val="20"/>
          <w:szCs w:val="20"/>
        </w:rPr>
        <w:t>2020</w:t>
      </w:r>
      <w:r w:rsidR="00E40C6D">
        <w:rPr>
          <w:rFonts w:ascii="Calibri" w:eastAsia="Calibri" w:hAnsi="Calibri" w:cs="Calibri"/>
          <w:color w:val="000000"/>
          <w:sz w:val="20"/>
          <w:szCs w:val="20"/>
        </w:rPr>
        <w:t xml:space="preserve"> o 2021</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9">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2F346C" w:rsidRDefault="002F346C">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2F346C" w:rsidRDefault="002F346C">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2F346C" w:rsidRDefault="003D50FA">
      <w:pPr>
        <w:numPr>
          <w:ilvl w:val="0"/>
          <w:numId w:val="8"/>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2F346C" w:rsidRDefault="002F346C">
      <w:pPr>
        <w:ind w:left="0" w:right="-376" w:hanging="2"/>
        <w:jc w:val="both"/>
        <w:rPr>
          <w:rFonts w:ascii="Calibri" w:eastAsia="Calibri" w:hAnsi="Calibri" w:cs="Calibri"/>
          <w:sz w:val="20"/>
          <w:szCs w:val="20"/>
        </w:rPr>
      </w:pPr>
    </w:p>
    <w:p w:rsidR="002F346C" w:rsidRDefault="003D50FA">
      <w:pPr>
        <w:numPr>
          <w:ilvl w:val="0"/>
          <w:numId w:val="6"/>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2F346C" w:rsidRDefault="002F346C">
      <w:pPr>
        <w:ind w:left="0" w:right="284" w:hanging="2"/>
        <w:jc w:val="both"/>
        <w:rPr>
          <w:rFonts w:ascii="Calibri" w:eastAsia="Calibri" w:hAnsi="Calibri" w:cs="Calibri"/>
          <w:sz w:val="20"/>
          <w:szCs w:val="20"/>
        </w:rPr>
      </w:pPr>
    </w:p>
    <w:p w:rsidR="002F346C" w:rsidRDefault="003D50FA">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2F346C" w:rsidRPr="001F34EB" w:rsidRDefault="003D50FA">
      <w:pPr>
        <w:numPr>
          <w:ilvl w:val="0"/>
          <w:numId w:val="9"/>
        </w:numPr>
        <w:ind w:left="0" w:right="284" w:hanging="2"/>
        <w:jc w:val="both"/>
        <w:rPr>
          <w:rFonts w:ascii="Calibri" w:eastAsia="Calibri" w:hAnsi="Calibri" w:cs="Calibri"/>
          <w:sz w:val="20"/>
          <w:szCs w:val="20"/>
        </w:rPr>
      </w:pPr>
      <w:r w:rsidRPr="001F34EB">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F346C" w:rsidRDefault="002F346C">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F346C" w:rsidRDefault="003D50FA">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2F346C" w:rsidRDefault="002F346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F346C" w:rsidRDefault="003D50FA">
      <w:pPr>
        <w:numPr>
          <w:ilvl w:val="0"/>
          <w:numId w:val="6"/>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2F346C" w:rsidRDefault="002F346C">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F346C" w:rsidRDefault="003D50FA">
      <w:pPr>
        <w:numPr>
          <w:ilvl w:val="1"/>
          <w:numId w:val="6"/>
        </w:numPr>
        <w:ind w:left="0" w:right="284" w:hanging="2"/>
        <w:jc w:val="both"/>
        <w:rPr>
          <w:rFonts w:ascii="Calibri" w:eastAsia="Calibri" w:hAnsi="Calibri" w:cs="Calibri"/>
          <w:sz w:val="20"/>
          <w:szCs w:val="20"/>
        </w:rPr>
      </w:pPr>
      <w:r>
        <w:rPr>
          <w:rFonts w:ascii="Calibri" w:eastAsia="Calibri" w:hAnsi="Calibri" w:cs="Calibri"/>
          <w:sz w:val="20"/>
          <w:szCs w:val="20"/>
        </w:rPr>
        <w:t>Carta de declaración de intereses en hoja membretada y debidamente firmada por el representante legal acreditado. (</w:t>
      </w:r>
      <w:r w:rsidRPr="001F34EB">
        <w:rPr>
          <w:rFonts w:ascii="Calibri" w:eastAsia="Calibri" w:hAnsi="Calibri" w:cs="Calibri"/>
          <w:sz w:val="20"/>
          <w:szCs w:val="20"/>
        </w:rPr>
        <w:t xml:space="preserve">ANEXO </w:t>
      </w:r>
      <w:r w:rsidR="001F34EB" w:rsidRPr="001F34EB">
        <w:rPr>
          <w:rFonts w:ascii="Calibri" w:eastAsia="Calibri" w:hAnsi="Calibri" w:cs="Calibri"/>
          <w:sz w:val="20"/>
          <w:szCs w:val="20"/>
        </w:rPr>
        <w:t>C</w:t>
      </w:r>
      <w:r w:rsidRPr="001F34EB">
        <w:rPr>
          <w:rFonts w:ascii="Calibri" w:eastAsia="Calibri" w:hAnsi="Calibri" w:cs="Calibri"/>
          <w:sz w:val="20"/>
          <w:szCs w:val="20"/>
        </w:rPr>
        <w:t xml:space="preserve">) </w:t>
      </w:r>
      <w:r w:rsidRPr="001F34EB">
        <w:rPr>
          <w:rFonts w:ascii="Calibri" w:eastAsia="Calibri" w:hAnsi="Calibri" w:cs="Calibri"/>
          <w:b/>
          <w:sz w:val="20"/>
          <w:szCs w:val="20"/>
        </w:rPr>
        <w:t>(2</w:t>
      </w:r>
      <w:r>
        <w:rPr>
          <w:rFonts w:ascii="Calibri" w:eastAsia="Calibri" w:hAnsi="Calibri" w:cs="Calibri"/>
          <w:b/>
          <w:i/>
          <w:sz w:val="20"/>
          <w:szCs w:val="20"/>
        </w:rPr>
        <w:t>_CDI_#proveedor.*)</w:t>
      </w:r>
    </w:p>
    <w:p w:rsidR="002F346C" w:rsidRDefault="002F346C" w:rsidP="00A46C2D">
      <w:pPr>
        <w:ind w:left="0" w:right="284" w:hanging="2"/>
        <w:jc w:val="both"/>
        <w:rPr>
          <w:rFonts w:ascii="Calibri" w:eastAsia="Calibri" w:hAnsi="Calibri" w:cs="Calibri"/>
          <w:sz w:val="20"/>
          <w:szCs w:val="20"/>
        </w:rPr>
      </w:pPr>
    </w:p>
    <w:p w:rsidR="002F346C" w:rsidRPr="00004160" w:rsidRDefault="003D50FA" w:rsidP="001F34EB">
      <w:pPr>
        <w:numPr>
          <w:ilvl w:val="1"/>
          <w:numId w:val="6"/>
        </w:numPr>
        <w:ind w:leftChars="0" w:left="0" w:right="284" w:firstLineChars="0" w:firstLine="0"/>
        <w:jc w:val="both"/>
        <w:rPr>
          <w:rFonts w:ascii="Calibri" w:eastAsia="Calibri" w:hAnsi="Calibri" w:cs="Calibri"/>
          <w:sz w:val="20"/>
          <w:szCs w:val="20"/>
        </w:rPr>
      </w:pPr>
      <w:r w:rsidRPr="00790C5C">
        <w:rPr>
          <w:rFonts w:ascii="Calibri" w:eastAsia="Calibri" w:hAnsi="Calibri" w:cs="Calibri"/>
          <w:b/>
          <w:color w:val="222222"/>
          <w:sz w:val="20"/>
          <w:szCs w:val="20"/>
          <w:highlight w:val="white"/>
        </w:rPr>
        <w:t>Opinión</w:t>
      </w:r>
      <w:r>
        <w:rPr>
          <w:rFonts w:ascii="Calibri" w:eastAsia="Calibri" w:hAnsi="Calibri" w:cs="Calibri"/>
          <w:color w:val="222222"/>
          <w:sz w:val="20"/>
          <w:szCs w:val="20"/>
          <w:highlight w:val="white"/>
        </w:rPr>
        <w:t xml:space="preserve"> del Cumplimiento de </w:t>
      </w:r>
      <w:r w:rsidRPr="00790C5C">
        <w:rPr>
          <w:rFonts w:ascii="Calibri" w:eastAsia="Calibri" w:hAnsi="Calibri" w:cs="Calibri"/>
          <w:b/>
          <w:color w:val="222222"/>
          <w:sz w:val="20"/>
          <w:szCs w:val="20"/>
          <w:highlight w:val="white"/>
        </w:rPr>
        <w:t>Obligaciones Fiscales</w:t>
      </w:r>
      <w:r>
        <w:rPr>
          <w:rFonts w:ascii="Calibri" w:eastAsia="Calibri" w:hAnsi="Calibri" w:cs="Calibri"/>
          <w:color w:val="222222"/>
          <w:sz w:val="20"/>
          <w:szCs w:val="20"/>
          <w:highlight w:val="white"/>
        </w:rPr>
        <w:t xml:space="preserve"> </w:t>
      </w:r>
      <w:r w:rsidR="001F34EB" w:rsidRPr="001F34EB">
        <w:rPr>
          <w:rFonts w:ascii="Calibri" w:eastAsia="Calibri" w:hAnsi="Calibri" w:cs="Calibri"/>
          <w:color w:val="222222"/>
          <w:sz w:val="20"/>
          <w:szCs w:val="20"/>
        </w:rPr>
        <w:t xml:space="preserve">expedida por el Servicio de Administración Tributaria (SAT) </w:t>
      </w:r>
      <w:r w:rsidR="001F34EB" w:rsidRPr="00790C5C">
        <w:rPr>
          <w:rFonts w:ascii="Calibri" w:eastAsia="Calibri" w:hAnsi="Calibri" w:cs="Calibri"/>
          <w:b/>
          <w:color w:val="222222"/>
          <w:sz w:val="20"/>
          <w:szCs w:val="20"/>
          <w:u w:val="single"/>
        </w:rPr>
        <w:t>positiva y vigente</w:t>
      </w:r>
      <w:r w:rsidR="001F34EB" w:rsidRPr="001F34EB">
        <w:rPr>
          <w:rFonts w:ascii="Calibri" w:eastAsia="Calibri" w:hAnsi="Calibri" w:cs="Calibri"/>
          <w:color w:val="222222"/>
          <w:sz w:val="20"/>
          <w:szCs w:val="20"/>
        </w:rPr>
        <w:t xml:space="preserve">, con </w:t>
      </w:r>
      <w:r w:rsidR="001F34EB" w:rsidRPr="00790C5C">
        <w:rPr>
          <w:rFonts w:ascii="Calibri" w:eastAsia="Calibri" w:hAnsi="Calibri" w:cs="Calibri"/>
          <w:b/>
          <w:color w:val="222222"/>
          <w:sz w:val="20"/>
          <w:szCs w:val="20"/>
        </w:rPr>
        <w:t>una fecha de expedición no mayor a 30 días naturales anteriores contados a partir del acto de apertura</w:t>
      </w:r>
      <w:r w:rsidR="001F34EB" w:rsidRPr="001F34EB">
        <w:rPr>
          <w:rFonts w:ascii="Calibri" w:eastAsia="Calibri" w:hAnsi="Calibri" w:cs="Calibri"/>
          <w:color w:val="222222"/>
          <w:sz w:val="20"/>
          <w:szCs w:val="20"/>
        </w:rPr>
        <w:t xml:space="preserve"> de la presente </w:t>
      </w:r>
      <w:r w:rsidR="001F34EB">
        <w:rPr>
          <w:rFonts w:ascii="Calibri" w:eastAsia="Calibri" w:hAnsi="Calibri" w:cs="Calibri"/>
          <w:color w:val="222222"/>
          <w:sz w:val="20"/>
          <w:szCs w:val="20"/>
        </w:rPr>
        <w:t>invitación.</w:t>
      </w:r>
      <w:r w:rsidR="00790C5C">
        <w:rPr>
          <w:rFonts w:ascii="Calibri" w:eastAsia="Calibri" w:hAnsi="Calibri" w:cs="Calibri"/>
          <w:b/>
          <w:color w:val="222222"/>
          <w:sz w:val="20"/>
          <w:szCs w:val="20"/>
          <w:highlight w:val="white"/>
        </w:rPr>
        <w:t xml:space="preserve"> (2.1</w:t>
      </w:r>
      <w:r>
        <w:rPr>
          <w:rFonts w:ascii="Calibri" w:eastAsia="Calibri" w:hAnsi="Calibri" w:cs="Calibri"/>
          <w:b/>
          <w:color w:val="222222"/>
          <w:sz w:val="20"/>
          <w:szCs w:val="20"/>
          <w:highlight w:val="white"/>
        </w:rPr>
        <w:t>._OSAT_#proveedor.*)</w:t>
      </w:r>
    </w:p>
    <w:p w:rsidR="00004160" w:rsidRDefault="00004160" w:rsidP="00004160">
      <w:pPr>
        <w:pStyle w:val="Prrafodelista"/>
        <w:ind w:left="0" w:hanging="2"/>
        <w:rPr>
          <w:rFonts w:ascii="Calibri" w:eastAsia="Calibri" w:hAnsi="Calibri" w:cs="Calibri"/>
          <w:sz w:val="20"/>
          <w:szCs w:val="20"/>
        </w:rPr>
      </w:pPr>
    </w:p>
    <w:p w:rsidR="00004160" w:rsidRDefault="00004160" w:rsidP="00004160">
      <w:pPr>
        <w:ind w:leftChars="0" w:left="0" w:right="284" w:firstLineChars="0" w:firstLine="0"/>
        <w:jc w:val="both"/>
        <w:rPr>
          <w:rFonts w:ascii="Calibri" w:eastAsia="Calibri" w:hAnsi="Calibri" w:cs="Calibri"/>
          <w:sz w:val="20"/>
          <w:szCs w:val="20"/>
        </w:rPr>
      </w:pPr>
      <w:r w:rsidRPr="00004160">
        <w:rPr>
          <w:rFonts w:ascii="Calibri" w:eastAsia="Calibri" w:hAnsi="Calibri" w:cs="Calibri"/>
          <w:sz w:val="20"/>
          <w:szCs w:val="20"/>
        </w:rPr>
        <w:t>Dicho documento podrá ser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790C5C" w:rsidRDefault="00790C5C" w:rsidP="00004160">
      <w:pPr>
        <w:ind w:leftChars="0" w:left="0" w:right="284" w:firstLineChars="0" w:firstLine="0"/>
        <w:jc w:val="both"/>
        <w:rPr>
          <w:rFonts w:ascii="Calibri" w:eastAsia="Calibri" w:hAnsi="Calibri" w:cs="Calibri"/>
          <w:sz w:val="20"/>
          <w:szCs w:val="20"/>
        </w:rPr>
      </w:pPr>
    </w:p>
    <w:p w:rsidR="00790C5C" w:rsidRPr="001D05CB" w:rsidRDefault="00790C5C" w:rsidP="00790C5C">
      <w:pPr>
        <w:numPr>
          <w:ilvl w:val="1"/>
          <w:numId w:val="6"/>
        </w:numPr>
        <w:ind w:leftChars="0" w:left="0" w:right="284" w:firstLineChars="0" w:firstLine="0"/>
        <w:jc w:val="both"/>
        <w:rPr>
          <w:rFonts w:ascii="Calibri" w:eastAsia="Calibri" w:hAnsi="Calibri" w:cs="Calibri"/>
          <w:sz w:val="20"/>
          <w:szCs w:val="20"/>
        </w:rPr>
      </w:pPr>
      <w:r w:rsidRPr="00790C5C">
        <w:rPr>
          <w:rFonts w:ascii="Calibri" w:hAnsi="Calibri" w:cs="Calibri"/>
          <w:b/>
          <w:bCs/>
          <w:color w:val="222222"/>
          <w:sz w:val="20"/>
          <w:szCs w:val="20"/>
          <w:shd w:val="clear" w:color="auto" w:fill="FFFFFF"/>
        </w:rPr>
        <w:t>Opinión</w:t>
      </w:r>
      <w:r w:rsidRPr="00790C5C">
        <w:rPr>
          <w:rFonts w:ascii="Calibri" w:hAnsi="Calibri" w:cs="Calibri"/>
          <w:color w:val="222222"/>
          <w:sz w:val="20"/>
          <w:szCs w:val="20"/>
          <w:shd w:val="clear" w:color="auto" w:fill="FFFFFF"/>
        </w:rPr>
        <w:t> del Cumplimiento de Obligaciones en </w:t>
      </w:r>
      <w:r w:rsidRPr="00790C5C">
        <w:rPr>
          <w:rFonts w:ascii="Calibri" w:hAnsi="Calibri" w:cs="Calibri"/>
          <w:b/>
          <w:bCs/>
          <w:color w:val="222222"/>
          <w:sz w:val="20"/>
          <w:szCs w:val="20"/>
          <w:shd w:val="clear" w:color="auto" w:fill="FFFFFF"/>
        </w:rPr>
        <w:t>materia de Seguridad Social</w:t>
      </w:r>
      <w:r w:rsidRPr="00790C5C">
        <w:rPr>
          <w:rFonts w:ascii="Calibri" w:hAnsi="Calibri" w:cs="Calibri"/>
          <w:color w:val="222222"/>
          <w:sz w:val="20"/>
          <w:szCs w:val="20"/>
          <w:shd w:val="clear" w:color="auto" w:fill="FFFFFF"/>
        </w:rPr>
        <w:t>, que alude el Acuerdo número: ACDO.SA1.HCT.101214/281.P.DIR, dictado por el H. Consejo Técnico del </w:t>
      </w:r>
      <w:r w:rsidRPr="00790C5C">
        <w:rPr>
          <w:rFonts w:ascii="Calibri" w:hAnsi="Calibri" w:cs="Calibri"/>
          <w:b/>
          <w:bCs/>
          <w:color w:val="222222"/>
          <w:sz w:val="20"/>
          <w:szCs w:val="20"/>
          <w:shd w:val="clear" w:color="auto" w:fill="FFFFFF"/>
        </w:rPr>
        <w:t>Instituto Mexicano del Seguro Social</w:t>
      </w:r>
      <w:r w:rsidRPr="00790C5C">
        <w:rPr>
          <w:rFonts w:ascii="Calibri" w:hAnsi="Calibri" w:cs="Calibri"/>
          <w:color w:val="222222"/>
          <w:sz w:val="20"/>
          <w:szCs w:val="20"/>
          <w:shd w:val="clear" w:color="auto" w:fill="FFFFFF"/>
        </w:rPr>
        <w:t>, </w:t>
      </w:r>
      <w:r w:rsidRPr="00790C5C">
        <w:rPr>
          <w:rFonts w:ascii="Calibri" w:hAnsi="Calibri" w:cs="Calibri"/>
          <w:b/>
          <w:bCs/>
          <w:color w:val="222222"/>
          <w:sz w:val="20"/>
          <w:szCs w:val="20"/>
          <w:shd w:val="clear" w:color="auto" w:fill="FFFFFF"/>
        </w:rPr>
        <w:t>en </w:t>
      </w:r>
      <w:r w:rsidRPr="00790C5C">
        <w:rPr>
          <w:rFonts w:ascii="Calibri" w:hAnsi="Calibri" w:cs="Calibri"/>
          <w:b/>
          <w:bCs/>
          <w:color w:val="222222"/>
          <w:sz w:val="20"/>
          <w:szCs w:val="20"/>
          <w:u w:val="single"/>
          <w:shd w:val="clear" w:color="auto" w:fill="FFFFFF"/>
        </w:rPr>
        <w:t>sentido positiva</w:t>
      </w:r>
      <w:r w:rsidRPr="00790C5C">
        <w:rPr>
          <w:rFonts w:ascii="Calibri" w:hAnsi="Calibri" w:cs="Calibri"/>
          <w:b/>
          <w:bCs/>
          <w:color w:val="222222"/>
          <w:sz w:val="20"/>
          <w:szCs w:val="20"/>
          <w:shd w:val="clear" w:color="auto" w:fill="FFFFFF"/>
        </w:rPr>
        <w:t> </w:t>
      </w:r>
      <w:r w:rsidRPr="00790C5C">
        <w:rPr>
          <w:rFonts w:ascii="Calibri" w:hAnsi="Calibri" w:cs="Calibri"/>
          <w:color w:val="222222"/>
          <w:sz w:val="20"/>
          <w:szCs w:val="20"/>
          <w:shd w:val="clear" w:color="auto" w:fill="FFFFFF"/>
        </w:rPr>
        <w:t>con </w:t>
      </w:r>
      <w:r w:rsidRPr="00790C5C">
        <w:rPr>
          <w:rFonts w:ascii="Calibri" w:hAnsi="Calibri" w:cs="Calibri"/>
          <w:b/>
          <w:bCs/>
          <w:color w:val="222222"/>
          <w:sz w:val="20"/>
          <w:szCs w:val="20"/>
          <w:shd w:val="clear" w:color="auto" w:fill="FFFFFF"/>
        </w:rPr>
        <w:t>una fecha de expedición no mayor a 30 días naturales anteriores contados a partir del acto de apertura</w:t>
      </w:r>
      <w:r w:rsidRPr="00790C5C">
        <w:rPr>
          <w:rFonts w:ascii="Calibri" w:hAnsi="Calibri" w:cs="Calibri"/>
          <w:color w:val="222222"/>
          <w:sz w:val="20"/>
          <w:szCs w:val="20"/>
          <w:shd w:val="clear" w:color="auto" w:fill="FFFFFF"/>
        </w:rPr>
        <w:t xml:space="preserve"> de la presente </w:t>
      </w:r>
      <w:r>
        <w:rPr>
          <w:rFonts w:ascii="Calibri" w:hAnsi="Calibri" w:cs="Calibri"/>
          <w:color w:val="222222"/>
          <w:sz w:val="20"/>
          <w:szCs w:val="20"/>
          <w:shd w:val="clear" w:color="auto" w:fill="FFFFFF"/>
        </w:rPr>
        <w:t>invitación</w:t>
      </w:r>
      <w:r w:rsidRPr="00790C5C">
        <w:rPr>
          <w:rFonts w:ascii="Calibri" w:eastAsia="Calibri" w:hAnsi="Calibri" w:cs="Calibri"/>
          <w:color w:val="222222"/>
          <w:sz w:val="20"/>
          <w:szCs w:val="20"/>
        </w:rPr>
        <w:t>.</w:t>
      </w:r>
      <w:r w:rsidRPr="00790C5C">
        <w:rPr>
          <w:rFonts w:ascii="Calibri" w:eastAsia="Calibri" w:hAnsi="Calibri" w:cs="Calibri"/>
          <w:b/>
          <w:color w:val="222222"/>
          <w:sz w:val="20"/>
          <w:szCs w:val="20"/>
          <w:highlight w:val="white"/>
        </w:rPr>
        <w:t xml:space="preserve"> (2.2._O</w:t>
      </w:r>
      <w:r w:rsidR="00570699">
        <w:rPr>
          <w:rFonts w:ascii="Calibri" w:eastAsia="Calibri" w:hAnsi="Calibri" w:cs="Calibri"/>
          <w:b/>
          <w:color w:val="222222"/>
          <w:sz w:val="20"/>
          <w:szCs w:val="20"/>
          <w:highlight w:val="white"/>
        </w:rPr>
        <w:t>IMSS</w:t>
      </w:r>
      <w:r w:rsidRPr="00790C5C">
        <w:rPr>
          <w:rFonts w:ascii="Calibri" w:eastAsia="Calibri" w:hAnsi="Calibri" w:cs="Calibri"/>
          <w:b/>
          <w:color w:val="222222"/>
          <w:sz w:val="20"/>
          <w:szCs w:val="20"/>
          <w:highlight w:val="white"/>
        </w:rPr>
        <w:t>_#proveedor.*)</w:t>
      </w:r>
    </w:p>
    <w:p w:rsidR="001D05CB" w:rsidRDefault="001D05CB" w:rsidP="001D05CB">
      <w:pPr>
        <w:ind w:leftChars="0" w:left="0" w:right="284" w:firstLineChars="0" w:firstLine="0"/>
        <w:jc w:val="both"/>
        <w:rPr>
          <w:rFonts w:ascii="Calibri" w:hAnsi="Calibri" w:cs="Calibri"/>
          <w:b/>
          <w:bCs/>
          <w:color w:val="222222"/>
          <w:sz w:val="20"/>
          <w:szCs w:val="20"/>
          <w:shd w:val="clear" w:color="auto" w:fill="FFFFFF"/>
        </w:rPr>
      </w:pPr>
    </w:p>
    <w:p w:rsidR="001D05CB" w:rsidRPr="00570699" w:rsidRDefault="001D05CB" w:rsidP="001D05CB">
      <w:pPr>
        <w:ind w:leftChars="0" w:left="0" w:right="284" w:firstLineChars="0" w:firstLine="0"/>
        <w:jc w:val="both"/>
        <w:rPr>
          <w:rFonts w:ascii="Calibri" w:eastAsia="Calibri" w:hAnsi="Calibri" w:cs="Calibri"/>
          <w:sz w:val="20"/>
          <w:szCs w:val="20"/>
        </w:rPr>
      </w:pPr>
      <w:r w:rsidRPr="001D05CB">
        <w:rPr>
          <w:rFonts w:ascii="Calibri" w:eastAsia="Calibri" w:hAnsi="Calibri" w:cs="Calibri"/>
          <w:sz w:val="20"/>
          <w:szCs w:val="20"/>
        </w:rPr>
        <w:lastRenderedPageBreak/>
        <w:t>Dicho documento será validado con posterioridad al acto de apertura, a efecto de verificar el RFC a favor de quien se emitió, la fecha de emisión de la opinión y el sentido en el que se emitió, comprobando con ello que todos los datos coinciden con la opinión entregada como parte de la propuesta técnica.</w:t>
      </w:r>
    </w:p>
    <w:p w:rsidR="00570699" w:rsidRPr="00570699" w:rsidRDefault="00570699" w:rsidP="00570699">
      <w:pPr>
        <w:ind w:leftChars="0" w:left="0" w:right="284" w:firstLineChars="0" w:firstLine="0"/>
        <w:jc w:val="both"/>
        <w:rPr>
          <w:rFonts w:ascii="Calibri" w:eastAsia="Calibri" w:hAnsi="Calibri" w:cs="Calibri"/>
          <w:sz w:val="20"/>
          <w:szCs w:val="20"/>
        </w:rPr>
      </w:pPr>
    </w:p>
    <w:p w:rsidR="0056156C" w:rsidRPr="001D05CB" w:rsidRDefault="00570699" w:rsidP="0056156C">
      <w:pPr>
        <w:numPr>
          <w:ilvl w:val="1"/>
          <w:numId w:val="6"/>
        </w:numPr>
        <w:pBdr>
          <w:top w:val="nil"/>
          <w:left w:val="nil"/>
          <w:bottom w:val="nil"/>
          <w:right w:val="nil"/>
          <w:between w:val="nil"/>
        </w:pBdr>
        <w:suppressAutoHyphens w:val="0"/>
        <w:spacing w:line="240" w:lineRule="auto"/>
        <w:ind w:leftChars="0" w:left="0" w:right="284" w:firstLineChars="0" w:firstLine="0"/>
        <w:jc w:val="both"/>
        <w:textDirection w:val="lrTb"/>
        <w:textAlignment w:val="auto"/>
        <w:outlineLvl w:val="9"/>
        <w:rPr>
          <w:rFonts w:ascii="Calibri" w:hAnsi="Calibri"/>
          <w:sz w:val="20"/>
          <w:szCs w:val="20"/>
        </w:rPr>
      </w:pPr>
      <w:r w:rsidRPr="0056156C">
        <w:rPr>
          <w:rFonts w:ascii="Calibri" w:hAnsi="Calibri" w:cs="Calibri"/>
          <w:b/>
          <w:bCs/>
          <w:color w:val="222222"/>
          <w:sz w:val="20"/>
          <w:szCs w:val="20"/>
          <w:shd w:val="clear" w:color="auto" w:fill="FFFFFF"/>
        </w:rPr>
        <w:t>Constancia de situación fiscal en materia de aportaciones patronales</w:t>
      </w:r>
      <w:r w:rsidRPr="0056156C">
        <w:rPr>
          <w:rFonts w:ascii="Calibri" w:hAnsi="Calibri" w:cs="Calibri"/>
          <w:color w:val="222222"/>
          <w:sz w:val="20"/>
          <w:szCs w:val="20"/>
          <w:shd w:val="clear" w:color="auto" w:fill="FFFFFF"/>
        </w:rPr>
        <w:t> y entero de descuentos, y que la misma señale </w:t>
      </w:r>
      <w:r w:rsidRPr="0056156C">
        <w:rPr>
          <w:rFonts w:ascii="Calibri" w:hAnsi="Calibri" w:cs="Calibri"/>
          <w:b/>
          <w:bCs/>
          <w:color w:val="222222"/>
          <w:sz w:val="20"/>
          <w:szCs w:val="20"/>
          <w:shd w:val="clear" w:color="auto" w:fill="FFFFFF"/>
        </w:rPr>
        <w:t>que no se identificaron adeudos y se encuentra al corriente de sus obligaciones</w:t>
      </w:r>
      <w:r w:rsidRPr="0056156C">
        <w:rPr>
          <w:rFonts w:ascii="Calibri" w:hAnsi="Calibri" w:cs="Calibri"/>
          <w:color w:val="222222"/>
          <w:sz w:val="20"/>
          <w:szCs w:val="20"/>
          <w:shd w:val="clear" w:color="auto" w:fill="FFFFFF"/>
        </w:rPr>
        <w:t>, con una </w:t>
      </w:r>
      <w:r w:rsidRPr="0056156C">
        <w:rPr>
          <w:rFonts w:ascii="Calibri" w:hAnsi="Calibri" w:cs="Calibri"/>
          <w:b/>
          <w:bCs/>
          <w:color w:val="222222"/>
          <w:sz w:val="20"/>
          <w:szCs w:val="20"/>
          <w:shd w:val="clear" w:color="auto" w:fill="FFFFFF"/>
        </w:rPr>
        <w:t>fecha de expedición no mayor a 30 días naturales anteriores contados a partir del acto de apertura</w:t>
      </w:r>
      <w:r w:rsidRPr="0056156C">
        <w:rPr>
          <w:rFonts w:ascii="Calibri" w:hAnsi="Calibri" w:cs="Calibri"/>
          <w:color w:val="222222"/>
          <w:sz w:val="20"/>
          <w:szCs w:val="20"/>
          <w:shd w:val="clear" w:color="auto" w:fill="FFFFFF"/>
        </w:rPr>
        <w:t xml:space="preserve"> de la presente </w:t>
      </w:r>
      <w:r w:rsidR="00CB5E5E" w:rsidRPr="0056156C">
        <w:rPr>
          <w:rFonts w:ascii="Calibri" w:hAnsi="Calibri" w:cs="Calibri"/>
          <w:color w:val="222222"/>
          <w:sz w:val="20"/>
          <w:szCs w:val="20"/>
          <w:shd w:val="clear" w:color="auto" w:fill="FFFFFF"/>
        </w:rPr>
        <w:t>invitación</w:t>
      </w:r>
      <w:r w:rsidRPr="0056156C">
        <w:rPr>
          <w:rFonts w:ascii="Calibri" w:hAnsi="Calibri" w:cs="Calibri"/>
          <w:color w:val="222222"/>
          <w:sz w:val="20"/>
          <w:szCs w:val="20"/>
          <w:shd w:val="clear" w:color="auto" w:fill="FFFFFF"/>
        </w:rPr>
        <w:t>, conforme al “Acuerdo del H. Consejo de Administración del </w:t>
      </w:r>
      <w:r w:rsidRPr="0056156C">
        <w:rPr>
          <w:rFonts w:ascii="Calibri" w:hAnsi="Calibri" w:cs="Calibri"/>
          <w:b/>
          <w:bCs/>
          <w:color w:val="222222"/>
          <w:sz w:val="20"/>
          <w:szCs w:val="20"/>
          <w:shd w:val="clear" w:color="auto" w:fill="FFFFFF"/>
        </w:rPr>
        <w:t>Instituto del Fondo Nacional de la Vivienda para los Trabajadores</w:t>
      </w:r>
      <w:r w:rsidRPr="0056156C">
        <w:rPr>
          <w:rFonts w:ascii="Calibri" w:hAnsi="Calibri" w:cs="Calibri"/>
          <w:color w:val="222222"/>
          <w:sz w:val="20"/>
          <w:szCs w:val="20"/>
          <w:shd w:val="clear" w:color="auto" w:fill="FFFFFF"/>
        </w:rPr>
        <w:t> por el que se emiten las Reglas para la obtención de la constancia de situación fiscal en materia de aportaciones patronales y entero de descuentos”, publicado en el Diario Oficial de la Federación el día 28 de junio de 2017.</w:t>
      </w:r>
      <w:r w:rsidR="00D64140" w:rsidRPr="0056156C">
        <w:rPr>
          <w:rFonts w:ascii="Calibri" w:hAnsi="Calibri" w:cs="Calibri"/>
          <w:color w:val="222222"/>
          <w:sz w:val="20"/>
          <w:szCs w:val="20"/>
          <w:shd w:val="clear" w:color="auto" w:fill="FFFFFF"/>
        </w:rPr>
        <w:t xml:space="preserve"> </w:t>
      </w:r>
      <w:r w:rsidR="00D64140" w:rsidRPr="0056156C">
        <w:rPr>
          <w:rFonts w:ascii="Calibri" w:eastAsia="Calibri" w:hAnsi="Calibri" w:cs="Calibri"/>
          <w:b/>
          <w:color w:val="222222"/>
          <w:sz w:val="20"/>
          <w:szCs w:val="20"/>
          <w:highlight w:val="white"/>
        </w:rPr>
        <w:t>(2.3._OINF_#proveedor.*)</w:t>
      </w:r>
    </w:p>
    <w:p w:rsidR="001D05CB" w:rsidRDefault="001D05CB" w:rsidP="001D05CB">
      <w:pPr>
        <w:pBdr>
          <w:top w:val="nil"/>
          <w:left w:val="nil"/>
          <w:bottom w:val="nil"/>
          <w:right w:val="nil"/>
          <w:between w:val="nil"/>
        </w:pBdr>
        <w:suppressAutoHyphens w:val="0"/>
        <w:spacing w:line="240" w:lineRule="auto"/>
        <w:ind w:leftChars="0" w:left="0" w:right="284" w:firstLineChars="0" w:firstLine="0"/>
        <w:jc w:val="both"/>
        <w:textDirection w:val="lrTb"/>
        <w:textAlignment w:val="auto"/>
        <w:outlineLvl w:val="9"/>
        <w:rPr>
          <w:rFonts w:ascii="Calibri" w:hAnsi="Calibri" w:cs="Calibri"/>
          <w:b/>
          <w:bCs/>
          <w:color w:val="222222"/>
          <w:sz w:val="20"/>
          <w:szCs w:val="20"/>
          <w:shd w:val="clear" w:color="auto" w:fill="FFFFFF"/>
        </w:rPr>
      </w:pPr>
    </w:p>
    <w:p w:rsidR="001D05CB" w:rsidRPr="0056156C" w:rsidRDefault="001D05CB" w:rsidP="001D05CB">
      <w:pPr>
        <w:pBdr>
          <w:top w:val="nil"/>
          <w:left w:val="nil"/>
          <w:bottom w:val="nil"/>
          <w:right w:val="nil"/>
          <w:between w:val="nil"/>
        </w:pBdr>
        <w:suppressAutoHyphens w:val="0"/>
        <w:spacing w:line="240" w:lineRule="auto"/>
        <w:ind w:leftChars="0" w:left="0" w:right="284" w:firstLineChars="0" w:firstLine="0"/>
        <w:jc w:val="both"/>
        <w:textDirection w:val="lrTb"/>
        <w:textAlignment w:val="auto"/>
        <w:outlineLvl w:val="9"/>
        <w:rPr>
          <w:rFonts w:ascii="Calibri" w:hAnsi="Calibri"/>
          <w:sz w:val="20"/>
          <w:szCs w:val="20"/>
        </w:rPr>
      </w:pPr>
      <w:r w:rsidRPr="001D05CB">
        <w:rPr>
          <w:rFonts w:ascii="Calibri" w:hAnsi="Calibri"/>
          <w:sz w:val="20"/>
          <w:szCs w:val="20"/>
        </w:rPr>
        <w:t xml:space="preserve">Dicho documento será validado con posterioridad al acto de apertura, a efecto de verificar el RFC a favor de quien se emitió, la fecha de emisión de la opinión y el sentido en el que se emitió, comprobando con ello que todos los datos coinciden con la </w:t>
      </w:r>
      <w:r w:rsidR="00330D4C">
        <w:rPr>
          <w:rFonts w:ascii="Calibri" w:hAnsi="Calibri"/>
          <w:sz w:val="20"/>
          <w:szCs w:val="20"/>
        </w:rPr>
        <w:t>constancia</w:t>
      </w:r>
      <w:r w:rsidRPr="001D05CB">
        <w:rPr>
          <w:rFonts w:ascii="Calibri" w:hAnsi="Calibri"/>
          <w:sz w:val="20"/>
          <w:szCs w:val="20"/>
        </w:rPr>
        <w:t xml:space="preserve"> entregada como parte de la propuesta técnica.</w:t>
      </w:r>
    </w:p>
    <w:p w:rsidR="0056156C" w:rsidRDefault="0056156C" w:rsidP="0056156C">
      <w:pPr>
        <w:pStyle w:val="Prrafodelista"/>
        <w:ind w:left="0" w:hanging="2"/>
        <w:rPr>
          <w:rFonts w:ascii="Calibri" w:hAnsi="Calibri"/>
          <w:sz w:val="20"/>
          <w:szCs w:val="20"/>
        </w:rPr>
      </w:pPr>
    </w:p>
    <w:p w:rsidR="0056156C" w:rsidRPr="0056156C" w:rsidRDefault="0056156C" w:rsidP="0056156C">
      <w:pPr>
        <w:numPr>
          <w:ilvl w:val="1"/>
          <w:numId w:val="6"/>
        </w:numPr>
        <w:pBdr>
          <w:top w:val="nil"/>
          <w:left w:val="nil"/>
          <w:bottom w:val="nil"/>
          <w:right w:val="nil"/>
          <w:between w:val="nil"/>
        </w:pBdr>
        <w:suppressAutoHyphens w:val="0"/>
        <w:spacing w:line="240" w:lineRule="auto"/>
        <w:ind w:leftChars="0" w:left="0" w:right="284" w:firstLineChars="0" w:firstLine="0"/>
        <w:jc w:val="both"/>
        <w:textDirection w:val="lrTb"/>
        <w:textAlignment w:val="auto"/>
        <w:outlineLvl w:val="9"/>
        <w:rPr>
          <w:rFonts w:ascii="Calibri" w:hAnsi="Calibri"/>
          <w:sz w:val="20"/>
          <w:szCs w:val="20"/>
        </w:rPr>
      </w:pPr>
      <w:r w:rsidRPr="0056156C">
        <w:rPr>
          <w:rFonts w:ascii="Calibri" w:hAnsi="Calibri"/>
          <w:sz w:val="20"/>
          <w:szCs w:val="20"/>
        </w:rPr>
        <w:t xml:space="preserve">Carta original del </w:t>
      </w:r>
      <w:r w:rsidRPr="0056156C">
        <w:rPr>
          <w:rFonts w:ascii="Calibri" w:hAnsi="Calibri"/>
          <w:b/>
          <w:sz w:val="20"/>
          <w:szCs w:val="20"/>
        </w:rPr>
        <w:t xml:space="preserve">Fabricante o Distribuidor Mayorista </w:t>
      </w:r>
      <w:r w:rsidRPr="0056156C">
        <w:rPr>
          <w:rFonts w:ascii="Calibri" w:hAnsi="Calibri"/>
          <w:sz w:val="20"/>
          <w:szCs w:val="20"/>
        </w:rPr>
        <w:t xml:space="preserve">en el cual manifieste que el participante es Distribuidor Autorizado de los bienes de la marca y línea de productos ofertados, indicando el número de partida que respalda el documento. </w:t>
      </w:r>
      <w:r w:rsidRPr="0056156C">
        <w:rPr>
          <w:rFonts w:ascii="Calibri" w:eastAsia="Calibri" w:hAnsi="Calibri" w:cs="Calibri"/>
          <w:b/>
          <w:color w:val="222222"/>
          <w:sz w:val="20"/>
          <w:szCs w:val="20"/>
          <w:highlight w:val="white"/>
        </w:rPr>
        <w:t>(2.4._CFD_#proveedor.*)</w:t>
      </w:r>
    </w:p>
    <w:p w:rsidR="0056156C" w:rsidRDefault="0056156C" w:rsidP="0056156C">
      <w:pPr>
        <w:pStyle w:val="Prrafodelista"/>
        <w:ind w:left="0" w:hanging="2"/>
        <w:rPr>
          <w:rFonts w:ascii="Calibri" w:hAnsi="Calibri"/>
          <w:sz w:val="20"/>
          <w:szCs w:val="20"/>
        </w:rPr>
      </w:pPr>
    </w:p>
    <w:p w:rsidR="00921ED8" w:rsidRPr="00921ED8" w:rsidRDefault="0056156C" w:rsidP="00921ED8">
      <w:pPr>
        <w:numPr>
          <w:ilvl w:val="1"/>
          <w:numId w:val="6"/>
        </w:numPr>
        <w:pBdr>
          <w:top w:val="nil"/>
          <w:left w:val="nil"/>
          <w:bottom w:val="nil"/>
          <w:right w:val="nil"/>
          <w:between w:val="nil"/>
        </w:pBdr>
        <w:suppressAutoHyphens w:val="0"/>
        <w:spacing w:line="240" w:lineRule="auto"/>
        <w:ind w:leftChars="0" w:left="0" w:right="284" w:firstLineChars="0" w:firstLine="0"/>
        <w:jc w:val="both"/>
        <w:textDirection w:val="lrTb"/>
        <w:textAlignment w:val="auto"/>
        <w:outlineLvl w:val="9"/>
        <w:rPr>
          <w:rFonts w:ascii="Calibri" w:hAnsi="Calibri"/>
          <w:sz w:val="20"/>
          <w:szCs w:val="20"/>
        </w:rPr>
      </w:pPr>
      <w:r w:rsidRPr="00921ED8">
        <w:rPr>
          <w:rFonts w:ascii="Calibri" w:hAnsi="Calibri"/>
          <w:sz w:val="20"/>
          <w:szCs w:val="20"/>
        </w:rPr>
        <w:t xml:space="preserve">Carta original de </w:t>
      </w:r>
      <w:r w:rsidRPr="00921ED8">
        <w:rPr>
          <w:rFonts w:ascii="Calibri" w:hAnsi="Calibri"/>
          <w:b/>
          <w:sz w:val="20"/>
          <w:szCs w:val="20"/>
        </w:rPr>
        <w:t xml:space="preserve">Fabricante o Distribuidor Mayorista, </w:t>
      </w:r>
      <w:r w:rsidRPr="00921ED8">
        <w:rPr>
          <w:rFonts w:ascii="Calibri" w:hAnsi="Calibri"/>
          <w:sz w:val="20"/>
          <w:szCs w:val="20"/>
        </w:rPr>
        <w:t xml:space="preserve">donde señale que responderá para la aplicación de las garantías de fábrica, de mano de obra, por defectos de fabricación y/o vicios ocultos de los bienes ofertados para el Anexo l por un periodo mínimo de un año a partir de la fecha de recepción de los mismos, indicando el número de partida que respalda el documento. </w:t>
      </w:r>
      <w:r w:rsidRPr="00921ED8">
        <w:rPr>
          <w:rFonts w:ascii="Calibri" w:eastAsia="Calibri" w:hAnsi="Calibri" w:cs="Calibri"/>
          <w:b/>
          <w:color w:val="222222"/>
          <w:sz w:val="20"/>
          <w:szCs w:val="20"/>
          <w:highlight w:val="white"/>
        </w:rPr>
        <w:t>(2.5._CG_#proveedor.*)</w:t>
      </w:r>
    </w:p>
    <w:p w:rsidR="00921ED8" w:rsidRDefault="00921ED8" w:rsidP="00921ED8">
      <w:pPr>
        <w:pStyle w:val="Prrafodelista"/>
        <w:ind w:left="0" w:hanging="2"/>
        <w:rPr>
          <w:rFonts w:ascii="Calibri" w:hAnsi="Calibri"/>
          <w:b/>
          <w:sz w:val="20"/>
          <w:szCs w:val="20"/>
        </w:rPr>
      </w:pPr>
    </w:p>
    <w:p w:rsidR="00B324AD" w:rsidRPr="00B324AD" w:rsidRDefault="0056156C" w:rsidP="00B324AD">
      <w:pPr>
        <w:numPr>
          <w:ilvl w:val="1"/>
          <w:numId w:val="6"/>
        </w:numPr>
        <w:pBdr>
          <w:top w:val="nil"/>
          <w:left w:val="nil"/>
          <w:bottom w:val="nil"/>
          <w:right w:val="nil"/>
          <w:between w:val="nil"/>
        </w:pBdr>
        <w:suppressAutoHyphens w:val="0"/>
        <w:spacing w:line="240" w:lineRule="auto"/>
        <w:ind w:leftChars="0" w:left="0" w:right="284" w:firstLineChars="0" w:firstLine="0"/>
        <w:jc w:val="both"/>
        <w:textDirection w:val="lrTb"/>
        <w:textAlignment w:val="auto"/>
        <w:outlineLvl w:val="9"/>
        <w:rPr>
          <w:rFonts w:ascii="Calibri" w:hAnsi="Calibri"/>
          <w:sz w:val="22"/>
          <w:szCs w:val="22"/>
        </w:rPr>
      </w:pPr>
      <w:r w:rsidRPr="00B324AD">
        <w:rPr>
          <w:rFonts w:ascii="Calibri" w:hAnsi="Calibri"/>
          <w:b/>
          <w:sz w:val="20"/>
          <w:szCs w:val="20"/>
        </w:rPr>
        <w:t>Anexo AB</w:t>
      </w:r>
      <w:r w:rsidRPr="00B324AD">
        <w:rPr>
          <w:rFonts w:ascii="Calibri" w:hAnsi="Calibri"/>
          <w:sz w:val="20"/>
          <w:szCs w:val="20"/>
        </w:rPr>
        <w:t xml:space="preserve"> con los puntos solicitados según participe, en hoja membretada del licitante, con nombre y firma del representante legal acreditado.</w:t>
      </w:r>
      <w:r w:rsidR="00921ED8" w:rsidRPr="00B324AD">
        <w:rPr>
          <w:rFonts w:ascii="Calibri" w:eastAsia="Calibri" w:hAnsi="Calibri" w:cs="Calibri"/>
          <w:b/>
          <w:color w:val="222222"/>
          <w:sz w:val="20"/>
          <w:szCs w:val="20"/>
          <w:highlight w:val="white"/>
        </w:rPr>
        <w:t xml:space="preserve"> (2.6._AB_#proveedor.*)</w:t>
      </w:r>
    </w:p>
    <w:p w:rsidR="00B324AD" w:rsidRDefault="00B324AD" w:rsidP="00B324AD">
      <w:pPr>
        <w:pStyle w:val="Prrafodelista"/>
        <w:ind w:left="0" w:hanging="2"/>
        <w:rPr>
          <w:rFonts w:ascii="Calibri" w:hAnsi="Calibri"/>
          <w:sz w:val="22"/>
          <w:szCs w:val="22"/>
        </w:rPr>
      </w:pPr>
    </w:p>
    <w:p w:rsidR="00B324AD" w:rsidRPr="00B324AD" w:rsidRDefault="00B324AD" w:rsidP="00B324AD">
      <w:pPr>
        <w:numPr>
          <w:ilvl w:val="1"/>
          <w:numId w:val="6"/>
        </w:numPr>
        <w:pBdr>
          <w:top w:val="nil"/>
          <w:left w:val="nil"/>
          <w:bottom w:val="nil"/>
          <w:right w:val="nil"/>
          <w:between w:val="nil"/>
        </w:pBdr>
        <w:suppressAutoHyphens w:val="0"/>
        <w:spacing w:line="240" w:lineRule="auto"/>
        <w:ind w:leftChars="0" w:left="0" w:right="284" w:firstLineChars="0" w:firstLine="0"/>
        <w:jc w:val="both"/>
        <w:textDirection w:val="lrTb"/>
        <w:textAlignment w:val="auto"/>
        <w:outlineLvl w:val="9"/>
        <w:rPr>
          <w:rFonts w:ascii="Calibri" w:hAnsi="Calibri"/>
          <w:sz w:val="22"/>
          <w:szCs w:val="22"/>
        </w:rPr>
      </w:pPr>
      <w:r w:rsidRPr="00B324AD">
        <w:rPr>
          <w:rFonts w:ascii="Calibri" w:hAnsi="Calibri" w:cs="Arial"/>
          <w:sz w:val="22"/>
          <w:szCs w:val="22"/>
        </w:rPr>
        <w:t xml:space="preserve">Ingresar el </w:t>
      </w:r>
      <w:r w:rsidRPr="00B324AD">
        <w:rPr>
          <w:rFonts w:ascii="Calibri" w:hAnsi="Calibri" w:cs="Arial"/>
          <w:b/>
          <w:sz w:val="22"/>
          <w:szCs w:val="22"/>
        </w:rPr>
        <w:t>“Anexo A”</w:t>
      </w:r>
      <w:r w:rsidRPr="00B324AD">
        <w:rPr>
          <w:rFonts w:ascii="Calibri" w:hAnsi="Calibri" w:cs="Arial"/>
          <w:sz w:val="22"/>
          <w:szCs w:val="22"/>
        </w:rPr>
        <w:t xml:space="preserve"> en hoja membretada del participante</w:t>
      </w:r>
      <w:r>
        <w:rPr>
          <w:rFonts w:ascii="Calibri" w:eastAsia="Calibri" w:hAnsi="Calibri" w:cs="Calibri"/>
          <w:sz w:val="20"/>
          <w:szCs w:val="20"/>
        </w:rPr>
        <w:t xml:space="preserve"> donde mencione la descripción completa sin abreviaturas de lo solicitado por la convocante, así como de lo ofertado por el participante, en la cual deberá indicar </w:t>
      </w:r>
      <w:r w:rsidRPr="001D2761">
        <w:rPr>
          <w:rFonts w:ascii="Calibri" w:hAnsi="Calibri"/>
          <w:b/>
          <w:sz w:val="20"/>
          <w:szCs w:val="20"/>
        </w:rPr>
        <w:t>marca, modelo o número de parte y en su caso color ofertados</w:t>
      </w:r>
      <w:r>
        <w:rPr>
          <w:rFonts w:ascii="Calibri" w:eastAsia="Calibri" w:hAnsi="Calibri" w:cs="Calibri"/>
          <w:sz w:val="20"/>
          <w:szCs w:val="20"/>
        </w:rPr>
        <w:t xml:space="preserve">, debidamente firmada por la persona facultada de conformidad con las especificaciones y características de los bienes señalados en el (los) anexo (s) respectivo (s) de las presentes bases. </w:t>
      </w:r>
      <w:r>
        <w:rPr>
          <w:rFonts w:ascii="Calibri" w:eastAsia="Calibri" w:hAnsi="Calibri" w:cs="Calibri"/>
          <w:b/>
          <w:color w:val="222222"/>
          <w:sz w:val="20"/>
          <w:szCs w:val="20"/>
          <w:highlight w:val="white"/>
        </w:rPr>
        <w:t>(2.7</w:t>
      </w:r>
      <w:r w:rsidRPr="00B324AD">
        <w:rPr>
          <w:rFonts w:ascii="Calibri" w:eastAsia="Calibri" w:hAnsi="Calibri" w:cs="Calibri"/>
          <w:b/>
          <w:color w:val="222222"/>
          <w:sz w:val="20"/>
          <w:szCs w:val="20"/>
          <w:highlight w:val="white"/>
        </w:rPr>
        <w:t>._</w:t>
      </w:r>
      <w:r>
        <w:rPr>
          <w:rFonts w:ascii="Calibri" w:eastAsia="Calibri" w:hAnsi="Calibri" w:cs="Calibri"/>
          <w:b/>
          <w:color w:val="222222"/>
          <w:sz w:val="20"/>
          <w:szCs w:val="20"/>
          <w:highlight w:val="white"/>
        </w:rPr>
        <w:t>A</w:t>
      </w:r>
      <w:r w:rsidRPr="00B324AD">
        <w:rPr>
          <w:rFonts w:ascii="Calibri" w:eastAsia="Calibri" w:hAnsi="Calibri" w:cs="Calibri"/>
          <w:b/>
          <w:color w:val="222222"/>
          <w:sz w:val="20"/>
          <w:szCs w:val="20"/>
          <w:highlight w:val="white"/>
        </w:rPr>
        <w:t>_#proveedor.*)</w:t>
      </w:r>
    </w:p>
    <w:p w:rsidR="00B324AD" w:rsidRDefault="00B324AD" w:rsidP="00B324AD">
      <w:pPr>
        <w:pStyle w:val="Prrafodelista"/>
        <w:ind w:left="0" w:hanging="2"/>
        <w:rPr>
          <w:rFonts w:ascii="Calibri" w:hAnsi="Calibri" w:cs="Arial"/>
          <w:sz w:val="22"/>
          <w:szCs w:val="22"/>
        </w:rPr>
      </w:pPr>
    </w:p>
    <w:p w:rsidR="0056156C" w:rsidRPr="0056156C" w:rsidRDefault="0056156C" w:rsidP="0056156C">
      <w:pPr>
        <w:pStyle w:val="Textoindependiente3"/>
        <w:ind w:left="0" w:hanging="2"/>
        <w:rPr>
          <w:rFonts w:asciiTheme="majorHAnsi" w:hAnsiTheme="majorHAnsi"/>
          <w:b/>
          <w:sz w:val="20"/>
        </w:rPr>
      </w:pPr>
      <w:r w:rsidRPr="0056156C">
        <w:rPr>
          <w:rFonts w:asciiTheme="majorHAnsi" w:hAnsiTheme="majorHAnsi"/>
          <w:b/>
          <w:sz w:val="20"/>
        </w:rPr>
        <w:t>Requisitos adicionales para participar en Productos Hewlett Packard.</w:t>
      </w:r>
    </w:p>
    <w:p w:rsidR="0056156C" w:rsidRPr="0056156C" w:rsidRDefault="0056156C" w:rsidP="0056156C">
      <w:pPr>
        <w:pStyle w:val="Textoindependiente3"/>
        <w:ind w:left="0" w:hanging="2"/>
        <w:rPr>
          <w:rFonts w:ascii="Calibri" w:hAnsi="Calibri"/>
          <w:sz w:val="20"/>
        </w:rPr>
      </w:pPr>
    </w:p>
    <w:p w:rsidR="0056156C" w:rsidRPr="00B103E2" w:rsidRDefault="00471FE7" w:rsidP="00070F77">
      <w:pPr>
        <w:pStyle w:val="Textoindependiente3"/>
        <w:suppressAutoHyphens w:val="0"/>
        <w:spacing w:line="240" w:lineRule="auto"/>
        <w:ind w:leftChars="0" w:left="0" w:firstLineChars="0" w:firstLine="0"/>
        <w:jc w:val="both"/>
        <w:textDirection w:val="lrTb"/>
        <w:textAlignment w:val="auto"/>
        <w:outlineLvl w:val="9"/>
        <w:rPr>
          <w:rFonts w:asciiTheme="majorHAnsi" w:hAnsiTheme="majorHAnsi" w:cstheme="majorHAnsi"/>
          <w:sz w:val="20"/>
        </w:rPr>
      </w:pPr>
      <w:r>
        <w:rPr>
          <w:rFonts w:asciiTheme="majorHAnsi" w:hAnsiTheme="majorHAnsi" w:cstheme="majorHAnsi"/>
          <w:sz w:val="20"/>
        </w:rPr>
        <w:t>2.9</w:t>
      </w:r>
      <w:r w:rsidR="00903EDD">
        <w:rPr>
          <w:rFonts w:asciiTheme="majorHAnsi" w:hAnsiTheme="majorHAnsi" w:cstheme="majorHAnsi"/>
          <w:sz w:val="20"/>
        </w:rPr>
        <w:t xml:space="preserve">         </w:t>
      </w:r>
      <w:r w:rsidR="00070F77" w:rsidRPr="00B103E2">
        <w:rPr>
          <w:rFonts w:asciiTheme="majorHAnsi" w:hAnsiTheme="majorHAnsi" w:cstheme="majorHAnsi"/>
          <w:sz w:val="20"/>
        </w:rPr>
        <w:t xml:space="preserve"> </w:t>
      </w:r>
      <w:r w:rsidR="0056156C" w:rsidRPr="00B103E2">
        <w:rPr>
          <w:rFonts w:asciiTheme="majorHAnsi" w:hAnsiTheme="majorHAnsi" w:cstheme="majorHAnsi"/>
          <w:sz w:val="20"/>
        </w:rPr>
        <w:t xml:space="preserve">Carta original del </w:t>
      </w:r>
      <w:r w:rsidR="0056156C" w:rsidRPr="00B103E2">
        <w:rPr>
          <w:rFonts w:asciiTheme="majorHAnsi" w:hAnsiTheme="majorHAnsi" w:cstheme="majorHAnsi"/>
          <w:b/>
          <w:sz w:val="20"/>
        </w:rPr>
        <w:t>Fabricante o Distribuidor Mayorista avalado por el Fabricante,</w:t>
      </w:r>
      <w:r w:rsidR="0056156C" w:rsidRPr="00B103E2">
        <w:rPr>
          <w:rFonts w:asciiTheme="majorHAnsi" w:hAnsiTheme="majorHAnsi" w:cstheme="majorHAnsi"/>
          <w:sz w:val="20"/>
        </w:rPr>
        <w:t xml:space="preserve"> en la cual señale que los bienes ofertados por el licitante participante son </w:t>
      </w:r>
      <w:r w:rsidR="0056156C" w:rsidRPr="00B103E2">
        <w:rPr>
          <w:rFonts w:asciiTheme="majorHAnsi" w:hAnsiTheme="majorHAnsi" w:cstheme="majorHAnsi"/>
          <w:b/>
          <w:sz w:val="20"/>
        </w:rPr>
        <w:t>originales y 100% Nuevos en todas sus partes</w:t>
      </w:r>
      <w:r w:rsidR="0056156C" w:rsidRPr="00B103E2">
        <w:rPr>
          <w:rFonts w:asciiTheme="majorHAnsi" w:hAnsiTheme="majorHAnsi" w:cstheme="majorHAnsi"/>
          <w:sz w:val="20"/>
        </w:rPr>
        <w:t>, incluyendo el o los modelos de equipo y número de parte correspondiente a los bienes solicitados.</w:t>
      </w:r>
      <w:r w:rsidR="00903EDD">
        <w:rPr>
          <w:rFonts w:asciiTheme="majorHAnsi" w:hAnsiTheme="majorHAnsi" w:cstheme="majorHAnsi"/>
          <w:sz w:val="20"/>
        </w:rPr>
        <w:t xml:space="preserve"> </w:t>
      </w:r>
      <w:r w:rsidR="00671FD2">
        <w:rPr>
          <w:rFonts w:ascii="Calibri" w:eastAsia="Calibri" w:hAnsi="Calibri" w:cs="Calibri"/>
          <w:b/>
          <w:color w:val="222222"/>
          <w:sz w:val="20"/>
          <w:highlight w:val="white"/>
        </w:rPr>
        <w:t>(2.8</w:t>
      </w:r>
      <w:r w:rsidR="00903EDD" w:rsidRPr="00921ED8">
        <w:rPr>
          <w:rFonts w:ascii="Calibri" w:eastAsia="Calibri" w:hAnsi="Calibri" w:cs="Calibri"/>
          <w:b/>
          <w:color w:val="222222"/>
          <w:sz w:val="20"/>
          <w:highlight w:val="white"/>
        </w:rPr>
        <w:t>._</w:t>
      </w:r>
      <w:r w:rsidR="00903EDD">
        <w:rPr>
          <w:rFonts w:ascii="Calibri" w:eastAsia="Calibri" w:hAnsi="Calibri" w:cs="Calibri"/>
          <w:b/>
          <w:color w:val="222222"/>
          <w:sz w:val="20"/>
          <w:highlight w:val="white"/>
        </w:rPr>
        <w:t>CON</w:t>
      </w:r>
      <w:r w:rsidR="00903EDD" w:rsidRPr="00921ED8">
        <w:rPr>
          <w:rFonts w:ascii="Calibri" w:eastAsia="Calibri" w:hAnsi="Calibri" w:cs="Calibri"/>
          <w:b/>
          <w:color w:val="222222"/>
          <w:sz w:val="20"/>
          <w:highlight w:val="white"/>
        </w:rPr>
        <w:t>_#proveedor.*)</w:t>
      </w:r>
    </w:p>
    <w:p w:rsidR="002F346C" w:rsidRDefault="002F346C">
      <w:pPr>
        <w:ind w:left="0" w:right="284" w:hanging="2"/>
        <w:jc w:val="both"/>
        <w:rPr>
          <w:rFonts w:ascii="Calibri" w:eastAsia="Calibri" w:hAnsi="Calibri" w:cs="Calibri"/>
          <w:sz w:val="20"/>
          <w:szCs w:val="20"/>
        </w:rPr>
      </w:pPr>
    </w:p>
    <w:p w:rsidR="00C6129F" w:rsidRPr="00090F40" w:rsidRDefault="00C6129F" w:rsidP="00C6129F">
      <w:pPr>
        <w:ind w:left="0" w:right="-376" w:hanging="2"/>
        <w:jc w:val="both"/>
        <w:rPr>
          <w:rFonts w:ascii="Calibri" w:eastAsia="Calibri" w:hAnsi="Calibri" w:cs="Calibri"/>
          <w:sz w:val="20"/>
          <w:szCs w:val="20"/>
        </w:rPr>
      </w:pPr>
      <w:r w:rsidRPr="00090F40">
        <w:rPr>
          <w:rFonts w:ascii="Calibri" w:hAnsi="Calibri" w:cs="Calibri"/>
          <w:b/>
          <w:bCs/>
          <w:color w:val="000000"/>
          <w:sz w:val="20"/>
          <w:szCs w:val="20"/>
        </w:rPr>
        <w:t xml:space="preserve">Los documentos solicitados en los puntos </w:t>
      </w:r>
      <w:r>
        <w:rPr>
          <w:rFonts w:ascii="Calibri" w:hAnsi="Calibri" w:cs="Calibri"/>
          <w:b/>
          <w:bCs/>
          <w:color w:val="000000"/>
          <w:sz w:val="20"/>
          <w:szCs w:val="20"/>
        </w:rPr>
        <w:t>2.5, 2.6 y 2.9</w:t>
      </w:r>
      <w:r w:rsidRPr="00090F40">
        <w:rPr>
          <w:rFonts w:ascii="Calibri" w:hAnsi="Calibri" w:cs="Calibri"/>
          <w:b/>
          <w:bCs/>
          <w:color w:val="000000"/>
          <w:sz w:val="20"/>
          <w:szCs w:val="20"/>
        </w:rPr>
        <w:t xml:space="preserve">, en caso de resultar adjudicado se </w:t>
      </w:r>
      <w:proofErr w:type="gramStart"/>
      <w:r w:rsidRPr="00090F40">
        <w:rPr>
          <w:rFonts w:ascii="Calibri" w:hAnsi="Calibri" w:cs="Calibri"/>
          <w:b/>
          <w:bCs/>
          <w:color w:val="000000"/>
          <w:sz w:val="20"/>
          <w:szCs w:val="20"/>
        </w:rPr>
        <w:t>compromete</w:t>
      </w:r>
      <w:proofErr w:type="gramEnd"/>
      <w:r w:rsidRPr="00090F40">
        <w:rPr>
          <w:rFonts w:ascii="Calibri" w:hAnsi="Calibri" w:cs="Calibri"/>
          <w:b/>
          <w:bCs/>
          <w:color w:val="000000"/>
          <w:sz w:val="20"/>
          <w:szCs w:val="20"/>
        </w:rPr>
        <w:t xml:space="preserve"> a presentar el original a la firma del contrato.</w:t>
      </w:r>
    </w:p>
    <w:p w:rsidR="00C6129F" w:rsidRDefault="00C6129F">
      <w:pPr>
        <w:ind w:left="0" w:right="284" w:hanging="2"/>
        <w:jc w:val="both"/>
        <w:rPr>
          <w:rFonts w:ascii="Calibri" w:eastAsia="Calibri" w:hAnsi="Calibri" w:cs="Calibri"/>
          <w:sz w:val="20"/>
          <w:szCs w:val="20"/>
        </w:rPr>
      </w:pPr>
    </w:p>
    <w:p w:rsidR="002F346C" w:rsidRDefault="003D50FA">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2F346C" w:rsidRDefault="003D50FA">
      <w:pPr>
        <w:numPr>
          <w:ilvl w:val="0"/>
          <w:numId w:val="10"/>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 legal acreditado.</w:t>
      </w:r>
    </w:p>
    <w:p w:rsidR="002F346C" w:rsidRDefault="003D50FA">
      <w:pPr>
        <w:numPr>
          <w:ilvl w:val="0"/>
          <w:numId w:val="10"/>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2F346C" w:rsidRDefault="002F346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F346C" w:rsidRDefault="003D50FA">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2F346C" w:rsidRDefault="002F346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F346C" w:rsidRDefault="002F346C">
      <w:pPr>
        <w:ind w:left="0" w:right="-376" w:hanging="2"/>
        <w:jc w:val="both"/>
        <w:rPr>
          <w:rFonts w:ascii="Calibri" w:eastAsia="Calibri" w:hAnsi="Calibri" w:cs="Calibri"/>
          <w:sz w:val="20"/>
          <w:szCs w:val="20"/>
          <w:highlight w:val="yellow"/>
        </w:rPr>
      </w:pPr>
    </w:p>
    <w:p w:rsidR="002F346C" w:rsidRDefault="003D50FA">
      <w:pPr>
        <w:numPr>
          <w:ilvl w:val="0"/>
          <w:numId w:val="8"/>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2F346C" w:rsidRDefault="002F346C">
      <w:pPr>
        <w:ind w:left="0" w:right="-376" w:hanging="2"/>
        <w:jc w:val="both"/>
        <w:rPr>
          <w:rFonts w:ascii="Calibri" w:eastAsia="Calibri" w:hAnsi="Calibri" w:cs="Calibri"/>
          <w:sz w:val="20"/>
          <w:szCs w:val="20"/>
        </w:rPr>
      </w:pPr>
    </w:p>
    <w:p w:rsidR="002F346C" w:rsidRDefault="003D50FA">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2F346C" w:rsidRDefault="002F346C">
      <w:pPr>
        <w:ind w:left="0" w:right="284" w:hanging="2"/>
        <w:jc w:val="both"/>
        <w:rPr>
          <w:rFonts w:ascii="Calibri" w:eastAsia="Calibri" w:hAnsi="Calibri" w:cs="Calibri"/>
          <w:sz w:val="20"/>
          <w:szCs w:val="20"/>
        </w:rPr>
      </w:pPr>
    </w:p>
    <w:p w:rsidR="002F346C" w:rsidRDefault="003D50FA">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2F346C" w:rsidRDefault="002F346C">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F346C" w:rsidRDefault="002F346C">
      <w:pPr>
        <w:ind w:left="0" w:right="-376" w:hanging="2"/>
        <w:jc w:val="both"/>
        <w:rPr>
          <w:rFonts w:ascii="Calibri" w:eastAsia="Calibri" w:hAnsi="Calibri" w:cs="Calibri"/>
          <w:sz w:val="20"/>
          <w:szCs w:val="20"/>
        </w:rPr>
      </w:pPr>
    </w:p>
    <w:p w:rsidR="002F346C" w:rsidRDefault="002F346C">
      <w:pPr>
        <w:ind w:left="0" w:right="-376" w:hanging="2"/>
        <w:jc w:val="both"/>
        <w:rPr>
          <w:rFonts w:ascii="Calibri" w:eastAsia="Calibri" w:hAnsi="Calibri" w:cs="Calibri"/>
          <w:sz w:val="20"/>
          <w:szCs w:val="20"/>
        </w:rPr>
      </w:pPr>
    </w:p>
    <w:p w:rsidR="002F346C" w:rsidRDefault="003D50FA">
      <w:pPr>
        <w:numPr>
          <w:ilvl w:val="0"/>
          <w:numId w:val="5"/>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2F346C" w:rsidRDefault="002F346C">
      <w:pPr>
        <w:ind w:left="0" w:right="-376" w:hanging="2"/>
        <w:jc w:val="both"/>
        <w:rPr>
          <w:rFonts w:ascii="Calibri" w:eastAsia="Calibri" w:hAnsi="Calibri" w:cs="Calibri"/>
        </w:rPr>
      </w:pPr>
    </w:p>
    <w:p w:rsidR="002F346C" w:rsidRDefault="003D50FA">
      <w:pPr>
        <w:numPr>
          <w:ilvl w:val="0"/>
          <w:numId w:val="8"/>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2F346C" w:rsidRDefault="002F346C">
      <w:pPr>
        <w:ind w:left="0" w:right="-376" w:hanging="2"/>
        <w:jc w:val="both"/>
        <w:rPr>
          <w:rFonts w:ascii="Calibri" w:eastAsia="Calibri" w:hAnsi="Calibri" w:cs="Calibri"/>
          <w:sz w:val="20"/>
          <w:szCs w:val="20"/>
        </w:rPr>
      </w:pPr>
    </w:p>
    <w:p w:rsidR="002F346C" w:rsidRDefault="003D50FA">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2F346C" w:rsidRDefault="002F346C">
      <w:pPr>
        <w:ind w:left="0" w:right="-376" w:hanging="2"/>
        <w:jc w:val="both"/>
        <w:rPr>
          <w:rFonts w:ascii="Calibri" w:eastAsia="Calibri" w:hAnsi="Calibri" w:cs="Calibri"/>
          <w:sz w:val="20"/>
          <w:szCs w:val="20"/>
        </w:rPr>
      </w:pPr>
    </w:p>
    <w:p w:rsidR="002F346C" w:rsidRDefault="003D50F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w:t>
      </w:r>
      <w:r w:rsidRPr="00024C24">
        <w:rPr>
          <w:rFonts w:ascii="Calibri" w:eastAsia="Calibri" w:hAnsi="Calibri" w:cs="Calibri"/>
          <w:sz w:val="20"/>
          <w:szCs w:val="20"/>
        </w:rPr>
        <w:t xml:space="preserve">al </w:t>
      </w:r>
      <w:r w:rsidR="00024C24" w:rsidRPr="00024C24">
        <w:rPr>
          <w:rFonts w:ascii="Calibri" w:eastAsia="Calibri" w:hAnsi="Calibri" w:cs="Calibri"/>
          <w:sz w:val="20"/>
          <w:szCs w:val="20"/>
        </w:rPr>
        <w:t>2020</w:t>
      </w:r>
      <w:r w:rsidR="00024C24">
        <w:rPr>
          <w:rFonts w:ascii="Calibri" w:eastAsia="Calibri" w:hAnsi="Calibri" w:cs="Calibri"/>
          <w:sz w:val="20"/>
          <w:szCs w:val="20"/>
        </w:rPr>
        <w:t xml:space="preserve"> o 2021</w:t>
      </w:r>
      <w:r>
        <w:rPr>
          <w:rFonts w:ascii="Calibri" w:eastAsia="Calibri" w:hAnsi="Calibri" w:cs="Calibri"/>
          <w:sz w:val="20"/>
          <w:szCs w:val="20"/>
        </w:rPr>
        <w:t>.</w:t>
      </w:r>
    </w:p>
    <w:p w:rsidR="002F346C" w:rsidRDefault="002F346C">
      <w:pPr>
        <w:ind w:left="0" w:right="-376" w:hanging="2"/>
        <w:jc w:val="both"/>
        <w:rPr>
          <w:rFonts w:ascii="Calibri" w:eastAsia="Calibri" w:hAnsi="Calibri" w:cs="Calibri"/>
          <w:sz w:val="20"/>
          <w:szCs w:val="20"/>
        </w:rPr>
      </w:pPr>
    </w:p>
    <w:p w:rsidR="002F346C" w:rsidRDefault="003D50F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indicar </w:t>
      </w:r>
      <w:r w:rsidR="00A14D31" w:rsidRPr="001D2761">
        <w:rPr>
          <w:rFonts w:ascii="Calibri" w:hAnsi="Calibri"/>
          <w:b/>
          <w:sz w:val="20"/>
          <w:szCs w:val="20"/>
        </w:rPr>
        <w:t>marca, modelo o número de parte y en su caso color ofertados</w:t>
      </w:r>
      <w:r>
        <w:rPr>
          <w:rFonts w:ascii="Calibri" w:eastAsia="Calibri" w:hAnsi="Calibri" w:cs="Calibri"/>
          <w:sz w:val="20"/>
          <w:szCs w:val="20"/>
        </w:rPr>
        <w:t>, debidamente firmada por la persona facultada de conformidad con las especificaciones y características de los bienes señalados en el (los) anexo (s) respectivo (s) de las presentes bases.</w:t>
      </w:r>
    </w:p>
    <w:p w:rsidR="002F346C" w:rsidRDefault="002F346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D2761" w:rsidRDefault="003D50FA" w:rsidP="001D2761">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Carta de declaración de intereses en hoja membretada y debidamente firmada por el representante legal acreditado</w:t>
      </w:r>
      <w:r w:rsidRPr="001D2761">
        <w:rPr>
          <w:rFonts w:ascii="Calibri" w:eastAsia="Calibri" w:hAnsi="Calibri" w:cs="Calibri"/>
          <w:sz w:val="20"/>
          <w:szCs w:val="20"/>
        </w:rPr>
        <w:t xml:space="preserve">. </w:t>
      </w:r>
      <w:r w:rsidR="001D2761" w:rsidRPr="001D2761">
        <w:rPr>
          <w:rFonts w:ascii="Calibri" w:eastAsia="Calibri" w:hAnsi="Calibri" w:cs="Calibri"/>
          <w:sz w:val="20"/>
          <w:szCs w:val="20"/>
        </w:rPr>
        <w:t>(ANEXO C</w:t>
      </w:r>
      <w:r w:rsidRPr="001D2761">
        <w:rPr>
          <w:rFonts w:ascii="Calibri" w:eastAsia="Calibri" w:hAnsi="Calibri" w:cs="Calibri"/>
          <w:sz w:val="20"/>
          <w:szCs w:val="20"/>
        </w:rPr>
        <w:t>).</w:t>
      </w:r>
    </w:p>
    <w:p w:rsidR="001D2761" w:rsidRDefault="001D2761" w:rsidP="001D2761">
      <w:pPr>
        <w:pStyle w:val="Prrafodelista"/>
        <w:ind w:left="0" w:hanging="2"/>
        <w:rPr>
          <w:rFonts w:ascii="Calibri" w:eastAsia="Calibri" w:hAnsi="Calibri" w:cs="Calibri"/>
          <w:color w:val="222222"/>
          <w:sz w:val="20"/>
          <w:szCs w:val="20"/>
          <w:highlight w:val="white"/>
        </w:rPr>
      </w:pPr>
    </w:p>
    <w:p w:rsidR="001D2761" w:rsidRPr="001D2761" w:rsidRDefault="003D50FA" w:rsidP="001D2761">
      <w:pPr>
        <w:numPr>
          <w:ilvl w:val="0"/>
          <w:numId w:val="7"/>
        </w:numPr>
        <w:ind w:left="0" w:right="-376" w:hanging="2"/>
        <w:jc w:val="both"/>
        <w:rPr>
          <w:rFonts w:ascii="Calibri" w:eastAsia="Calibri" w:hAnsi="Calibri" w:cs="Calibri"/>
          <w:sz w:val="20"/>
          <w:szCs w:val="20"/>
        </w:rPr>
      </w:pPr>
      <w:r w:rsidRPr="001D2761">
        <w:rPr>
          <w:rFonts w:ascii="Calibri" w:eastAsia="Calibri" w:hAnsi="Calibri" w:cs="Calibri"/>
          <w:color w:val="222222"/>
          <w:sz w:val="20"/>
          <w:szCs w:val="20"/>
          <w:highlight w:val="white"/>
        </w:rPr>
        <w:t xml:space="preserve">Opinión </w:t>
      </w:r>
      <w:r w:rsidR="001D2761" w:rsidRPr="001D2761">
        <w:rPr>
          <w:rFonts w:ascii="Calibri" w:eastAsia="Calibri" w:hAnsi="Calibri" w:cs="Calibri"/>
          <w:color w:val="222222"/>
          <w:sz w:val="20"/>
          <w:szCs w:val="20"/>
          <w:highlight w:val="white"/>
        </w:rPr>
        <w:t xml:space="preserve">del Cumplimiento de </w:t>
      </w:r>
      <w:r w:rsidR="001D2761" w:rsidRPr="001D2761">
        <w:rPr>
          <w:rFonts w:ascii="Calibri" w:eastAsia="Calibri" w:hAnsi="Calibri" w:cs="Calibri"/>
          <w:b/>
          <w:color w:val="222222"/>
          <w:sz w:val="20"/>
          <w:szCs w:val="20"/>
          <w:highlight w:val="white"/>
        </w:rPr>
        <w:t>Obligaciones Fiscales</w:t>
      </w:r>
      <w:r w:rsidR="001D2761" w:rsidRPr="001D2761">
        <w:rPr>
          <w:rFonts w:ascii="Calibri" w:eastAsia="Calibri" w:hAnsi="Calibri" w:cs="Calibri"/>
          <w:color w:val="222222"/>
          <w:sz w:val="20"/>
          <w:szCs w:val="20"/>
          <w:highlight w:val="white"/>
        </w:rPr>
        <w:t xml:space="preserve"> </w:t>
      </w:r>
      <w:r w:rsidR="001D2761" w:rsidRPr="001D2761">
        <w:rPr>
          <w:rFonts w:ascii="Calibri" w:eastAsia="Calibri" w:hAnsi="Calibri" w:cs="Calibri"/>
          <w:color w:val="222222"/>
          <w:sz w:val="20"/>
          <w:szCs w:val="20"/>
        </w:rPr>
        <w:t xml:space="preserve">expedida por el Servicio de Administración Tributaria (SAT) </w:t>
      </w:r>
      <w:r w:rsidR="001D2761" w:rsidRPr="001D2761">
        <w:rPr>
          <w:rFonts w:ascii="Calibri" w:eastAsia="Calibri" w:hAnsi="Calibri" w:cs="Calibri"/>
          <w:b/>
          <w:color w:val="222222"/>
          <w:sz w:val="20"/>
          <w:szCs w:val="20"/>
          <w:u w:val="single"/>
        </w:rPr>
        <w:t>positiva y vigente</w:t>
      </w:r>
      <w:r w:rsidR="001D2761" w:rsidRPr="001D2761">
        <w:rPr>
          <w:rFonts w:ascii="Calibri" w:eastAsia="Calibri" w:hAnsi="Calibri" w:cs="Calibri"/>
          <w:color w:val="222222"/>
          <w:sz w:val="20"/>
          <w:szCs w:val="20"/>
        </w:rPr>
        <w:t xml:space="preserve">, con </w:t>
      </w:r>
      <w:r w:rsidR="001D2761" w:rsidRPr="001D2761">
        <w:rPr>
          <w:rFonts w:ascii="Calibri" w:eastAsia="Calibri" w:hAnsi="Calibri" w:cs="Calibri"/>
          <w:b/>
          <w:color w:val="222222"/>
          <w:sz w:val="20"/>
          <w:szCs w:val="20"/>
        </w:rPr>
        <w:t>una fecha de expedición no mayor a 30 días naturales anteriores contados a partir del acto de apertura</w:t>
      </w:r>
      <w:r w:rsidR="001D2761" w:rsidRPr="001D2761">
        <w:rPr>
          <w:rFonts w:ascii="Calibri" w:eastAsia="Calibri" w:hAnsi="Calibri" w:cs="Calibri"/>
          <w:color w:val="222222"/>
          <w:sz w:val="20"/>
          <w:szCs w:val="20"/>
        </w:rPr>
        <w:t xml:space="preserve"> de la presente invitación.</w:t>
      </w:r>
      <w:r w:rsidR="001D2761" w:rsidRPr="001D2761">
        <w:rPr>
          <w:rFonts w:ascii="Calibri" w:eastAsia="Calibri" w:hAnsi="Calibri" w:cs="Calibri"/>
          <w:b/>
          <w:color w:val="222222"/>
          <w:sz w:val="20"/>
          <w:szCs w:val="20"/>
          <w:highlight w:val="white"/>
        </w:rPr>
        <w:t xml:space="preserve"> </w:t>
      </w:r>
    </w:p>
    <w:p w:rsidR="001D2761" w:rsidRDefault="001D2761" w:rsidP="001D2761">
      <w:pPr>
        <w:pStyle w:val="Prrafodelista"/>
        <w:ind w:left="0" w:hanging="2"/>
        <w:rPr>
          <w:rFonts w:ascii="Calibri" w:eastAsia="Calibri" w:hAnsi="Calibri" w:cs="Calibri"/>
          <w:sz w:val="20"/>
          <w:szCs w:val="20"/>
        </w:rPr>
      </w:pPr>
    </w:p>
    <w:p w:rsidR="002F346C" w:rsidRDefault="001D2761" w:rsidP="001D2761">
      <w:pPr>
        <w:ind w:leftChars="0" w:left="0" w:right="-376" w:firstLineChars="0" w:firstLine="0"/>
        <w:jc w:val="both"/>
        <w:rPr>
          <w:rFonts w:ascii="Calibri" w:eastAsia="Calibri" w:hAnsi="Calibri" w:cs="Calibri"/>
          <w:b/>
          <w:color w:val="222222"/>
          <w:sz w:val="20"/>
          <w:szCs w:val="20"/>
        </w:rPr>
      </w:pPr>
      <w:r w:rsidRPr="00004160">
        <w:rPr>
          <w:rFonts w:ascii="Calibri" w:eastAsia="Calibri" w:hAnsi="Calibri" w:cs="Calibri"/>
          <w:sz w:val="20"/>
          <w:szCs w:val="20"/>
        </w:rPr>
        <w:t>Dicho documento podrá ser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r>
        <w:rPr>
          <w:rFonts w:ascii="Calibri" w:eastAsia="Calibri" w:hAnsi="Calibri" w:cs="Calibri"/>
          <w:b/>
          <w:color w:val="222222"/>
          <w:sz w:val="20"/>
          <w:szCs w:val="20"/>
        </w:rPr>
        <w:t>.</w:t>
      </w:r>
    </w:p>
    <w:p w:rsidR="00D274A3" w:rsidRDefault="00D274A3" w:rsidP="001D2761">
      <w:pPr>
        <w:ind w:leftChars="0" w:left="0" w:right="-376" w:firstLineChars="0" w:firstLine="0"/>
        <w:jc w:val="both"/>
        <w:rPr>
          <w:rFonts w:ascii="Calibri" w:eastAsia="Calibri" w:hAnsi="Calibri" w:cs="Calibri"/>
          <w:b/>
          <w:color w:val="222222"/>
          <w:sz w:val="20"/>
          <w:szCs w:val="20"/>
        </w:rPr>
      </w:pPr>
    </w:p>
    <w:p w:rsidR="00D274A3" w:rsidRPr="00D274A3" w:rsidRDefault="00D274A3" w:rsidP="00D274A3">
      <w:pPr>
        <w:pStyle w:val="Prrafodelista"/>
        <w:numPr>
          <w:ilvl w:val="0"/>
          <w:numId w:val="7"/>
        </w:numPr>
        <w:ind w:leftChars="0" w:left="0" w:right="284" w:firstLineChars="0" w:firstLine="0"/>
        <w:jc w:val="both"/>
        <w:rPr>
          <w:rFonts w:ascii="Calibri" w:eastAsia="Calibri" w:hAnsi="Calibri" w:cs="Calibri"/>
          <w:sz w:val="20"/>
          <w:szCs w:val="20"/>
        </w:rPr>
      </w:pPr>
      <w:r w:rsidRPr="00D274A3">
        <w:rPr>
          <w:rFonts w:ascii="Calibri" w:hAnsi="Calibri" w:cs="Calibri"/>
          <w:b/>
          <w:bCs/>
          <w:color w:val="222222"/>
          <w:sz w:val="20"/>
          <w:szCs w:val="20"/>
          <w:shd w:val="clear" w:color="auto" w:fill="FFFFFF"/>
        </w:rPr>
        <w:lastRenderedPageBreak/>
        <w:t>Opinión</w:t>
      </w:r>
      <w:r w:rsidRPr="00D274A3">
        <w:rPr>
          <w:rFonts w:ascii="Calibri" w:hAnsi="Calibri" w:cs="Calibri"/>
          <w:color w:val="222222"/>
          <w:sz w:val="20"/>
          <w:szCs w:val="20"/>
          <w:shd w:val="clear" w:color="auto" w:fill="FFFFFF"/>
        </w:rPr>
        <w:t> del Cumplimiento de Obligaciones en </w:t>
      </w:r>
      <w:r w:rsidRPr="00D274A3">
        <w:rPr>
          <w:rFonts w:ascii="Calibri" w:hAnsi="Calibri" w:cs="Calibri"/>
          <w:b/>
          <w:bCs/>
          <w:color w:val="222222"/>
          <w:sz w:val="20"/>
          <w:szCs w:val="20"/>
          <w:shd w:val="clear" w:color="auto" w:fill="FFFFFF"/>
        </w:rPr>
        <w:t>materia de Seguridad Social</w:t>
      </w:r>
      <w:r w:rsidRPr="00D274A3">
        <w:rPr>
          <w:rFonts w:ascii="Calibri" w:hAnsi="Calibri" w:cs="Calibri"/>
          <w:color w:val="222222"/>
          <w:sz w:val="20"/>
          <w:szCs w:val="20"/>
          <w:shd w:val="clear" w:color="auto" w:fill="FFFFFF"/>
        </w:rPr>
        <w:t>, que alude el Acuerdo número: ACDO.SA1.HCT.101214/281.P.DIR, dictado por el H. Consejo Técnico del </w:t>
      </w:r>
      <w:r w:rsidRPr="00D274A3">
        <w:rPr>
          <w:rFonts w:ascii="Calibri" w:hAnsi="Calibri" w:cs="Calibri"/>
          <w:b/>
          <w:bCs/>
          <w:color w:val="222222"/>
          <w:sz w:val="20"/>
          <w:szCs w:val="20"/>
          <w:shd w:val="clear" w:color="auto" w:fill="FFFFFF"/>
        </w:rPr>
        <w:t>Instituto Mexicano del Seguro Social</w:t>
      </w:r>
      <w:r w:rsidRPr="00D274A3">
        <w:rPr>
          <w:rFonts w:ascii="Calibri" w:hAnsi="Calibri" w:cs="Calibri"/>
          <w:color w:val="222222"/>
          <w:sz w:val="20"/>
          <w:szCs w:val="20"/>
          <w:shd w:val="clear" w:color="auto" w:fill="FFFFFF"/>
        </w:rPr>
        <w:t>, </w:t>
      </w:r>
      <w:r w:rsidRPr="00D274A3">
        <w:rPr>
          <w:rFonts w:ascii="Calibri" w:hAnsi="Calibri" w:cs="Calibri"/>
          <w:b/>
          <w:bCs/>
          <w:color w:val="222222"/>
          <w:sz w:val="20"/>
          <w:szCs w:val="20"/>
          <w:shd w:val="clear" w:color="auto" w:fill="FFFFFF"/>
        </w:rPr>
        <w:t>en </w:t>
      </w:r>
      <w:r w:rsidRPr="00D274A3">
        <w:rPr>
          <w:rFonts w:ascii="Calibri" w:hAnsi="Calibri" w:cs="Calibri"/>
          <w:b/>
          <w:bCs/>
          <w:color w:val="222222"/>
          <w:sz w:val="20"/>
          <w:szCs w:val="20"/>
          <w:u w:val="single"/>
          <w:shd w:val="clear" w:color="auto" w:fill="FFFFFF"/>
        </w:rPr>
        <w:t>sentido positiva</w:t>
      </w:r>
      <w:r w:rsidRPr="00D274A3">
        <w:rPr>
          <w:rFonts w:ascii="Calibri" w:hAnsi="Calibri" w:cs="Calibri"/>
          <w:b/>
          <w:bCs/>
          <w:color w:val="222222"/>
          <w:sz w:val="20"/>
          <w:szCs w:val="20"/>
          <w:shd w:val="clear" w:color="auto" w:fill="FFFFFF"/>
        </w:rPr>
        <w:t> </w:t>
      </w:r>
      <w:r w:rsidRPr="00D274A3">
        <w:rPr>
          <w:rFonts w:ascii="Calibri" w:hAnsi="Calibri" w:cs="Calibri"/>
          <w:color w:val="222222"/>
          <w:sz w:val="20"/>
          <w:szCs w:val="20"/>
          <w:shd w:val="clear" w:color="auto" w:fill="FFFFFF"/>
        </w:rPr>
        <w:t>con </w:t>
      </w:r>
      <w:r w:rsidRPr="00D274A3">
        <w:rPr>
          <w:rFonts w:ascii="Calibri" w:hAnsi="Calibri" w:cs="Calibri"/>
          <w:b/>
          <w:bCs/>
          <w:color w:val="222222"/>
          <w:sz w:val="20"/>
          <w:szCs w:val="20"/>
          <w:shd w:val="clear" w:color="auto" w:fill="FFFFFF"/>
        </w:rPr>
        <w:t>una fecha de expedición no mayor a 30 días naturales anteriores contados a partir del acto de apertura</w:t>
      </w:r>
      <w:r w:rsidRPr="00D274A3">
        <w:rPr>
          <w:rFonts w:ascii="Calibri" w:hAnsi="Calibri" w:cs="Calibri"/>
          <w:color w:val="222222"/>
          <w:sz w:val="20"/>
          <w:szCs w:val="20"/>
          <w:shd w:val="clear" w:color="auto" w:fill="FFFFFF"/>
        </w:rPr>
        <w:t> de la presente invitación</w:t>
      </w:r>
      <w:r w:rsidRPr="00D274A3">
        <w:rPr>
          <w:rFonts w:ascii="Calibri" w:eastAsia="Calibri" w:hAnsi="Calibri" w:cs="Calibri"/>
          <w:color w:val="222222"/>
          <w:sz w:val="20"/>
          <w:szCs w:val="20"/>
        </w:rPr>
        <w:t>.</w:t>
      </w:r>
      <w:r w:rsidRPr="00D274A3">
        <w:rPr>
          <w:rFonts w:ascii="Calibri" w:eastAsia="Calibri" w:hAnsi="Calibri" w:cs="Calibri"/>
          <w:b/>
          <w:color w:val="222222"/>
          <w:sz w:val="20"/>
          <w:szCs w:val="20"/>
          <w:highlight w:val="white"/>
        </w:rPr>
        <w:t xml:space="preserve"> </w:t>
      </w:r>
    </w:p>
    <w:p w:rsidR="00D274A3" w:rsidRDefault="00D274A3" w:rsidP="00D274A3">
      <w:pPr>
        <w:ind w:leftChars="0" w:left="0" w:right="284" w:firstLineChars="0" w:hanging="720"/>
        <w:jc w:val="both"/>
        <w:rPr>
          <w:rFonts w:ascii="Calibri" w:hAnsi="Calibri" w:cs="Calibri"/>
          <w:b/>
          <w:bCs/>
          <w:color w:val="222222"/>
          <w:sz w:val="20"/>
          <w:szCs w:val="20"/>
          <w:shd w:val="clear" w:color="auto" w:fill="FFFFFF"/>
        </w:rPr>
      </w:pPr>
    </w:p>
    <w:p w:rsidR="00D274A3" w:rsidRPr="00570699" w:rsidRDefault="00D274A3" w:rsidP="00D274A3">
      <w:pPr>
        <w:ind w:leftChars="0" w:left="0" w:right="284" w:firstLineChars="0" w:firstLine="0"/>
        <w:jc w:val="both"/>
        <w:rPr>
          <w:rFonts w:ascii="Calibri" w:eastAsia="Calibri" w:hAnsi="Calibri" w:cs="Calibri"/>
          <w:sz w:val="20"/>
          <w:szCs w:val="20"/>
        </w:rPr>
      </w:pPr>
      <w:r w:rsidRPr="001D05CB">
        <w:rPr>
          <w:rFonts w:ascii="Calibri" w:eastAsia="Calibri" w:hAnsi="Calibri" w:cs="Calibri"/>
          <w:sz w:val="20"/>
          <w:szCs w:val="20"/>
        </w:rPr>
        <w:t>Dicho documento será validado con posterioridad al acto de apertura, a efecto de verificar el RFC a favor de quien se emitió, la fecha de emisión de la opinión y el sentido en el que se emitió, comprobando con ello que todos los datos coinciden con la opinión entregada como parte de la propuesta técnica.</w:t>
      </w:r>
    </w:p>
    <w:p w:rsidR="00D274A3" w:rsidRPr="00570699" w:rsidRDefault="00D274A3" w:rsidP="00D274A3">
      <w:pPr>
        <w:ind w:leftChars="0" w:left="0" w:right="284" w:firstLineChars="0" w:firstLine="0"/>
        <w:jc w:val="both"/>
        <w:rPr>
          <w:rFonts w:ascii="Calibri" w:eastAsia="Calibri" w:hAnsi="Calibri" w:cs="Calibri"/>
          <w:sz w:val="20"/>
          <w:szCs w:val="20"/>
        </w:rPr>
      </w:pPr>
    </w:p>
    <w:p w:rsidR="00D274A3" w:rsidRPr="00A4023F" w:rsidRDefault="00D274A3" w:rsidP="00A4023F">
      <w:pPr>
        <w:pStyle w:val="Prrafodelista"/>
        <w:numPr>
          <w:ilvl w:val="0"/>
          <w:numId w:val="7"/>
        </w:numPr>
        <w:pBdr>
          <w:top w:val="nil"/>
          <w:left w:val="nil"/>
          <w:bottom w:val="nil"/>
          <w:right w:val="nil"/>
          <w:between w:val="nil"/>
        </w:pBdr>
        <w:suppressAutoHyphens w:val="0"/>
        <w:spacing w:line="240" w:lineRule="auto"/>
        <w:ind w:leftChars="0" w:left="0" w:right="284" w:firstLineChars="0" w:firstLine="0"/>
        <w:jc w:val="both"/>
        <w:textDirection w:val="lrTb"/>
        <w:textAlignment w:val="auto"/>
        <w:outlineLvl w:val="9"/>
        <w:rPr>
          <w:rFonts w:ascii="Calibri" w:hAnsi="Calibri"/>
          <w:sz w:val="20"/>
          <w:szCs w:val="20"/>
        </w:rPr>
      </w:pPr>
      <w:r w:rsidRPr="00A4023F">
        <w:rPr>
          <w:rFonts w:ascii="Calibri" w:hAnsi="Calibri" w:cs="Calibri"/>
          <w:b/>
          <w:bCs/>
          <w:color w:val="222222"/>
          <w:sz w:val="20"/>
          <w:szCs w:val="20"/>
          <w:shd w:val="clear" w:color="auto" w:fill="FFFFFF"/>
        </w:rPr>
        <w:t>Constancia de situación fiscal en materia de aportaciones patronales</w:t>
      </w:r>
      <w:r w:rsidRPr="00A4023F">
        <w:rPr>
          <w:rFonts w:ascii="Calibri" w:hAnsi="Calibri" w:cs="Calibri"/>
          <w:color w:val="222222"/>
          <w:sz w:val="20"/>
          <w:szCs w:val="20"/>
          <w:shd w:val="clear" w:color="auto" w:fill="FFFFFF"/>
        </w:rPr>
        <w:t> y entero de descuentos, y que la misma señale </w:t>
      </w:r>
      <w:r w:rsidRPr="00A4023F">
        <w:rPr>
          <w:rFonts w:ascii="Calibri" w:hAnsi="Calibri" w:cs="Calibri"/>
          <w:b/>
          <w:bCs/>
          <w:color w:val="222222"/>
          <w:sz w:val="20"/>
          <w:szCs w:val="20"/>
          <w:shd w:val="clear" w:color="auto" w:fill="FFFFFF"/>
        </w:rPr>
        <w:t>que no se identificaron adeudos y se encuentra al corriente de sus obligaciones</w:t>
      </w:r>
      <w:r w:rsidRPr="00A4023F">
        <w:rPr>
          <w:rFonts w:ascii="Calibri" w:hAnsi="Calibri" w:cs="Calibri"/>
          <w:color w:val="222222"/>
          <w:sz w:val="20"/>
          <w:szCs w:val="20"/>
          <w:shd w:val="clear" w:color="auto" w:fill="FFFFFF"/>
        </w:rPr>
        <w:t>, con una </w:t>
      </w:r>
      <w:r w:rsidRPr="00A4023F">
        <w:rPr>
          <w:rFonts w:ascii="Calibri" w:hAnsi="Calibri" w:cs="Calibri"/>
          <w:b/>
          <w:bCs/>
          <w:color w:val="222222"/>
          <w:sz w:val="20"/>
          <w:szCs w:val="20"/>
          <w:shd w:val="clear" w:color="auto" w:fill="FFFFFF"/>
        </w:rPr>
        <w:t>fecha de expedición no mayor a 30 días naturales anteriores contados a partir del acto de apertura</w:t>
      </w:r>
      <w:r w:rsidRPr="00A4023F">
        <w:rPr>
          <w:rFonts w:ascii="Calibri" w:hAnsi="Calibri" w:cs="Calibri"/>
          <w:color w:val="222222"/>
          <w:sz w:val="20"/>
          <w:szCs w:val="20"/>
          <w:shd w:val="clear" w:color="auto" w:fill="FFFFFF"/>
        </w:rPr>
        <w:t> de la presente invitación, conforme al “Acuerdo del H. Consejo de Administración del </w:t>
      </w:r>
      <w:r w:rsidRPr="00A4023F">
        <w:rPr>
          <w:rFonts w:ascii="Calibri" w:hAnsi="Calibri" w:cs="Calibri"/>
          <w:b/>
          <w:bCs/>
          <w:color w:val="222222"/>
          <w:sz w:val="20"/>
          <w:szCs w:val="20"/>
          <w:shd w:val="clear" w:color="auto" w:fill="FFFFFF"/>
        </w:rPr>
        <w:t>Instituto del Fondo Nacional de la Vivienda para los Trabajadores</w:t>
      </w:r>
      <w:r w:rsidRPr="00A4023F">
        <w:rPr>
          <w:rFonts w:ascii="Calibri" w:hAnsi="Calibri" w:cs="Calibri"/>
          <w:color w:val="222222"/>
          <w:sz w:val="20"/>
          <w:szCs w:val="20"/>
          <w:shd w:val="clear" w:color="auto" w:fill="FFFFFF"/>
        </w:rPr>
        <w:t xml:space="preserve"> por el que se emiten las Reglas para la obtención de la constancia de situación fiscal en materia de aportaciones patronales y entero de descuentos”, publicado en el Diario Oficial de la Federación el día 28 de junio de 2017. </w:t>
      </w:r>
    </w:p>
    <w:p w:rsidR="00D274A3" w:rsidRDefault="00D274A3" w:rsidP="00D274A3">
      <w:pPr>
        <w:pBdr>
          <w:top w:val="nil"/>
          <w:left w:val="nil"/>
          <w:bottom w:val="nil"/>
          <w:right w:val="nil"/>
          <w:between w:val="nil"/>
        </w:pBdr>
        <w:suppressAutoHyphens w:val="0"/>
        <w:spacing w:line="240" w:lineRule="auto"/>
        <w:ind w:leftChars="0" w:left="0" w:right="284" w:firstLineChars="0" w:firstLine="0"/>
        <w:jc w:val="both"/>
        <w:textDirection w:val="lrTb"/>
        <w:textAlignment w:val="auto"/>
        <w:outlineLvl w:val="9"/>
        <w:rPr>
          <w:rFonts w:ascii="Calibri" w:hAnsi="Calibri" w:cs="Calibri"/>
          <w:b/>
          <w:bCs/>
          <w:color w:val="222222"/>
          <w:sz w:val="20"/>
          <w:szCs w:val="20"/>
          <w:shd w:val="clear" w:color="auto" w:fill="FFFFFF"/>
        </w:rPr>
      </w:pPr>
    </w:p>
    <w:p w:rsidR="00D274A3" w:rsidRPr="0056156C" w:rsidRDefault="00D274A3" w:rsidP="00D274A3">
      <w:pPr>
        <w:pBdr>
          <w:top w:val="nil"/>
          <w:left w:val="nil"/>
          <w:bottom w:val="nil"/>
          <w:right w:val="nil"/>
          <w:between w:val="nil"/>
        </w:pBdr>
        <w:suppressAutoHyphens w:val="0"/>
        <w:spacing w:line="240" w:lineRule="auto"/>
        <w:ind w:leftChars="0" w:left="0" w:right="284" w:firstLineChars="0" w:firstLine="0"/>
        <w:jc w:val="both"/>
        <w:textDirection w:val="lrTb"/>
        <w:textAlignment w:val="auto"/>
        <w:outlineLvl w:val="9"/>
        <w:rPr>
          <w:rFonts w:ascii="Calibri" w:hAnsi="Calibri"/>
          <w:sz w:val="20"/>
          <w:szCs w:val="20"/>
        </w:rPr>
      </w:pPr>
      <w:r w:rsidRPr="001D05CB">
        <w:rPr>
          <w:rFonts w:ascii="Calibri" w:hAnsi="Calibri"/>
          <w:sz w:val="20"/>
          <w:szCs w:val="20"/>
        </w:rPr>
        <w:t xml:space="preserve">Dicho documento será validado con posterioridad al acto de apertura, a efecto de verificar el RFC a favor de quien se emitió, la fecha de emisión de la opinión y el sentido en el que se emitió, comprobando con ello que todos los datos coinciden con la </w:t>
      </w:r>
      <w:r>
        <w:rPr>
          <w:rFonts w:ascii="Calibri" w:hAnsi="Calibri"/>
          <w:sz w:val="20"/>
          <w:szCs w:val="20"/>
        </w:rPr>
        <w:t>constancia</w:t>
      </w:r>
      <w:r w:rsidRPr="001D05CB">
        <w:rPr>
          <w:rFonts w:ascii="Calibri" w:hAnsi="Calibri"/>
          <w:sz w:val="20"/>
          <w:szCs w:val="20"/>
        </w:rPr>
        <w:t xml:space="preserve"> entregada como parte de la propuesta técnica.</w:t>
      </w:r>
    </w:p>
    <w:p w:rsidR="00D274A3" w:rsidRDefault="00D274A3" w:rsidP="00D274A3">
      <w:pPr>
        <w:pStyle w:val="Prrafodelista"/>
        <w:ind w:left="0" w:hanging="2"/>
        <w:rPr>
          <w:rFonts w:ascii="Calibri" w:hAnsi="Calibri"/>
          <w:sz w:val="20"/>
          <w:szCs w:val="20"/>
        </w:rPr>
      </w:pPr>
    </w:p>
    <w:p w:rsidR="00750B98" w:rsidRDefault="00D274A3" w:rsidP="00750B98">
      <w:pPr>
        <w:pStyle w:val="Prrafodelista"/>
        <w:numPr>
          <w:ilvl w:val="0"/>
          <w:numId w:val="7"/>
        </w:numPr>
        <w:pBdr>
          <w:top w:val="nil"/>
          <w:left w:val="nil"/>
          <w:bottom w:val="nil"/>
          <w:right w:val="nil"/>
          <w:between w:val="nil"/>
        </w:pBdr>
        <w:suppressAutoHyphens w:val="0"/>
        <w:spacing w:line="240" w:lineRule="auto"/>
        <w:ind w:leftChars="0" w:left="0" w:right="284" w:firstLineChars="0" w:firstLine="0"/>
        <w:jc w:val="both"/>
        <w:textDirection w:val="lrTb"/>
        <w:textAlignment w:val="auto"/>
        <w:outlineLvl w:val="9"/>
        <w:rPr>
          <w:rFonts w:ascii="Calibri" w:hAnsi="Calibri"/>
          <w:sz w:val="20"/>
          <w:szCs w:val="20"/>
        </w:rPr>
      </w:pPr>
      <w:r w:rsidRPr="00750B98">
        <w:rPr>
          <w:rFonts w:ascii="Calibri" w:hAnsi="Calibri"/>
          <w:sz w:val="20"/>
          <w:szCs w:val="20"/>
        </w:rPr>
        <w:t xml:space="preserve">Carta original del </w:t>
      </w:r>
      <w:r w:rsidRPr="00750B98">
        <w:rPr>
          <w:rFonts w:ascii="Calibri" w:hAnsi="Calibri"/>
          <w:b/>
          <w:sz w:val="20"/>
          <w:szCs w:val="20"/>
        </w:rPr>
        <w:t xml:space="preserve">Fabricante o Distribuidor Mayorista </w:t>
      </w:r>
      <w:r w:rsidRPr="00750B98">
        <w:rPr>
          <w:rFonts w:ascii="Calibri" w:hAnsi="Calibri"/>
          <w:sz w:val="20"/>
          <w:szCs w:val="20"/>
        </w:rPr>
        <w:t xml:space="preserve">en el cual manifieste que el participante es Distribuidor Autorizado de los bienes de la marca y línea de productos ofertados, indicando el número de partida que respalda el documento. </w:t>
      </w:r>
    </w:p>
    <w:p w:rsidR="00750B98" w:rsidRDefault="00750B98" w:rsidP="00750B98">
      <w:pPr>
        <w:pStyle w:val="Prrafodelista"/>
        <w:pBdr>
          <w:top w:val="nil"/>
          <w:left w:val="nil"/>
          <w:bottom w:val="nil"/>
          <w:right w:val="nil"/>
          <w:between w:val="nil"/>
        </w:pBdr>
        <w:suppressAutoHyphens w:val="0"/>
        <w:spacing w:line="240" w:lineRule="auto"/>
        <w:ind w:leftChars="0" w:left="0" w:right="284" w:firstLineChars="0" w:firstLine="0"/>
        <w:jc w:val="both"/>
        <w:textDirection w:val="lrTb"/>
        <w:textAlignment w:val="auto"/>
        <w:outlineLvl w:val="9"/>
        <w:rPr>
          <w:rFonts w:ascii="Calibri" w:hAnsi="Calibri"/>
          <w:sz w:val="20"/>
          <w:szCs w:val="20"/>
        </w:rPr>
      </w:pPr>
    </w:p>
    <w:p w:rsidR="00750B98" w:rsidRPr="00750B98" w:rsidRDefault="00D274A3" w:rsidP="00750B98">
      <w:pPr>
        <w:pStyle w:val="Prrafodelista"/>
        <w:numPr>
          <w:ilvl w:val="0"/>
          <w:numId w:val="7"/>
        </w:numPr>
        <w:pBdr>
          <w:top w:val="nil"/>
          <w:left w:val="nil"/>
          <w:bottom w:val="nil"/>
          <w:right w:val="nil"/>
          <w:between w:val="nil"/>
        </w:pBdr>
        <w:suppressAutoHyphens w:val="0"/>
        <w:spacing w:line="240" w:lineRule="auto"/>
        <w:ind w:leftChars="0" w:left="0" w:right="284" w:firstLineChars="0" w:firstLine="0"/>
        <w:jc w:val="both"/>
        <w:textDirection w:val="lrTb"/>
        <w:textAlignment w:val="auto"/>
        <w:outlineLvl w:val="9"/>
        <w:rPr>
          <w:rFonts w:ascii="Calibri" w:hAnsi="Calibri"/>
          <w:sz w:val="20"/>
          <w:szCs w:val="20"/>
        </w:rPr>
      </w:pPr>
      <w:r w:rsidRPr="00750B98">
        <w:rPr>
          <w:rFonts w:ascii="Calibri" w:hAnsi="Calibri"/>
          <w:sz w:val="20"/>
          <w:szCs w:val="20"/>
        </w:rPr>
        <w:t xml:space="preserve">Carta original de </w:t>
      </w:r>
      <w:r w:rsidRPr="00750B98">
        <w:rPr>
          <w:rFonts w:ascii="Calibri" w:hAnsi="Calibri"/>
          <w:b/>
          <w:sz w:val="20"/>
          <w:szCs w:val="20"/>
        </w:rPr>
        <w:t xml:space="preserve">Fabricante o Distribuidor Mayorista, </w:t>
      </w:r>
      <w:r w:rsidRPr="00750B98">
        <w:rPr>
          <w:rFonts w:ascii="Calibri" w:hAnsi="Calibri"/>
          <w:sz w:val="20"/>
          <w:szCs w:val="20"/>
        </w:rPr>
        <w:t xml:space="preserve">donde señale que responderá para la aplicación de las garantías de fábrica, de mano de obra, por defectos de fabricación y/o vicios ocultos de los bienes ofertados para el Anexo l por un periodo mínimo de un año a partir de la fecha de recepción de los mismos, indicando el número de partida que respalda el documento. </w:t>
      </w:r>
    </w:p>
    <w:p w:rsidR="00750B98" w:rsidRPr="00750B98" w:rsidRDefault="00750B98" w:rsidP="00750B98">
      <w:pPr>
        <w:pStyle w:val="Prrafodelista"/>
        <w:ind w:left="0" w:hanging="2"/>
        <w:rPr>
          <w:rFonts w:ascii="Calibri" w:hAnsi="Calibri"/>
          <w:b/>
          <w:sz w:val="20"/>
          <w:szCs w:val="20"/>
        </w:rPr>
      </w:pPr>
    </w:p>
    <w:p w:rsidR="00750B98" w:rsidRPr="00750B98" w:rsidRDefault="00D274A3" w:rsidP="00750B98">
      <w:pPr>
        <w:pStyle w:val="Prrafodelista"/>
        <w:numPr>
          <w:ilvl w:val="0"/>
          <w:numId w:val="7"/>
        </w:numPr>
        <w:pBdr>
          <w:top w:val="nil"/>
          <w:left w:val="nil"/>
          <w:bottom w:val="nil"/>
          <w:right w:val="nil"/>
          <w:between w:val="nil"/>
        </w:pBdr>
        <w:suppressAutoHyphens w:val="0"/>
        <w:spacing w:line="240" w:lineRule="auto"/>
        <w:ind w:leftChars="0" w:left="0" w:right="-376" w:firstLineChars="0" w:hanging="2"/>
        <w:jc w:val="both"/>
        <w:textDirection w:val="lrTb"/>
        <w:textAlignment w:val="auto"/>
        <w:outlineLvl w:val="9"/>
        <w:rPr>
          <w:rFonts w:ascii="Calibri" w:eastAsia="Calibri" w:hAnsi="Calibri" w:cs="Calibri"/>
          <w:sz w:val="20"/>
          <w:szCs w:val="20"/>
        </w:rPr>
      </w:pPr>
      <w:r w:rsidRPr="00750B98">
        <w:rPr>
          <w:rFonts w:ascii="Calibri" w:hAnsi="Calibri"/>
          <w:b/>
          <w:sz w:val="20"/>
          <w:szCs w:val="20"/>
        </w:rPr>
        <w:t>Anexo AB</w:t>
      </w:r>
      <w:r w:rsidRPr="00750B98">
        <w:rPr>
          <w:rFonts w:ascii="Calibri" w:hAnsi="Calibri"/>
          <w:sz w:val="20"/>
          <w:szCs w:val="20"/>
        </w:rPr>
        <w:t xml:space="preserve"> con los puntos solicitados según participe, en hoja membretada del licitante, con nombre y firma del representante legal acreditado.</w:t>
      </w:r>
      <w:r w:rsidRPr="00750B98">
        <w:rPr>
          <w:rFonts w:ascii="Calibri" w:eastAsia="Calibri" w:hAnsi="Calibri" w:cs="Calibri"/>
          <w:b/>
          <w:color w:val="222222"/>
          <w:sz w:val="20"/>
          <w:szCs w:val="20"/>
          <w:highlight w:val="white"/>
        </w:rPr>
        <w:t xml:space="preserve"> </w:t>
      </w:r>
    </w:p>
    <w:p w:rsidR="00750B98" w:rsidRPr="00750B98" w:rsidRDefault="00750B98" w:rsidP="00750B98">
      <w:pPr>
        <w:pStyle w:val="Prrafodelista"/>
        <w:ind w:left="0" w:hanging="2"/>
        <w:rPr>
          <w:rFonts w:ascii="Calibri" w:eastAsia="Calibri" w:hAnsi="Calibri" w:cs="Calibri"/>
          <w:sz w:val="20"/>
          <w:szCs w:val="20"/>
        </w:rPr>
      </w:pPr>
    </w:p>
    <w:p w:rsidR="00816AAE" w:rsidRPr="0056156C" w:rsidRDefault="00816AAE" w:rsidP="00816AAE">
      <w:pPr>
        <w:pStyle w:val="Textoindependiente3"/>
        <w:ind w:left="0" w:hanging="2"/>
        <w:rPr>
          <w:rFonts w:asciiTheme="majorHAnsi" w:hAnsiTheme="majorHAnsi"/>
          <w:b/>
          <w:sz w:val="20"/>
        </w:rPr>
      </w:pPr>
      <w:r w:rsidRPr="0056156C">
        <w:rPr>
          <w:rFonts w:asciiTheme="majorHAnsi" w:hAnsiTheme="majorHAnsi"/>
          <w:b/>
          <w:sz w:val="20"/>
        </w:rPr>
        <w:t>Requisitos adicionales para participar en Productos Hewlett Packard.</w:t>
      </w:r>
    </w:p>
    <w:p w:rsidR="00816AAE" w:rsidRPr="0056156C" w:rsidRDefault="00816AAE" w:rsidP="00816AAE">
      <w:pPr>
        <w:pStyle w:val="Textoindependiente3"/>
        <w:ind w:left="0" w:hanging="2"/>
        <w:rPr>
          <w:rFonts w:ascii="Calibri" w:hAnsi="Calibri"/>
          <w:sz w:val="20"/>
        </w:rPr>
      </w:pPr>
    </w:p>
    <w:p w:rsidR="00816AAE" w:rsidRPr="00B103E2" w:rsidRDefault="00816AAE" w:rsidP="00816AAE">
      <w:pPr>
        <w:pStyle w:val="Textoindependiente3"/>
        <w:numPr>
          <w:ilvl w:val="0"/>
          <w:numId w:val="7"/>
        </w:numPr>
        <w:suppressAutoHyphens w:val="0"/>
        <w:spacing w:line="240" w:lineRule="auto"/>
        <w:ind w:leftChars="0" w:left="0" w:firstLineChars="0" w:firstLine="0"/>
        <w:jc w:val="both"/>
        <w:textDirection w:val="lrTb"/>
        <w:textAlignment w:val="auto"/>
        <w:outlineLvl w:val="9"/>
        <w:rPr>
          <w:rFonts w:asciiTheme="majorHAnsi" w:hAnsiTheme="majorHAnsi" w:cstheme="majorHAnsi"/>
          <w:sz w:val="20"/>
        </w:rPr>
      </w:pPr>
      <w:r w:rsidRPr="00B103E2">
        <w:rPr>
          <w:rFonts w:asciiTheme="majorHAnsi" w:hAnsiTheme="majorHAnsi" w:cstheme="majorHAnsi"/>
          <w:sz w:val="20"/>
        </w:rPr>
        <w:t xml:space="preserve">Carta original del </w:t>
      </w:r>
      <w:r w:rsidRPr="00B103E2">
        <w:rPr>
          <w:rFonts w:asciiTheme="majorHAnsi" w:hAnsiTheme="majorHAnsi" w:cstheme="majorHAnsi"/>
          <w:b/>
          <w:sz w:val="20"/>
        </w:rPr>
        <w:t>Fabricante o Distribuidor Mayorista avalado por el Fabricante,</w:t>
      </w:r>
      <w:r w:rsidRPr="00B103E2">
        <w:rPr>
          <w:rFonts w:asciiTheme="majorHAnsi" w:hAnsiTheme="majorHAnsi" w:cstheme="majorHAnsi"/>
          <w:sz w:val="20"/>
        </w:rPr>
        <w:t xml:space="preserve"> en la cual señale que los bienes ofertados por el licitante participante son </w:t>
      </w:r>
      <w:r w:rsidRPr="00B103E2">
        <w:rPr>
          <w:rFonts w:asciiTheme="majorHAnsi" w:hAnsiTheme="majorHAnsi" w:cstheme="majorHAnsi"/>
          <w:b/>
          <w:sz w:val="20"/>
        </w:rPr>
        <w:t>originales y 100% Nuevos en todas sus partes</w:t>
      </w:r>
      <w:r w:rsidRPr="00B103E2">
        <w:rPr>
          <w:rFonts w:asciiTheme="majorHAnsi" w:hAnsiTheme="majorHAnsi" w:cstheme="majorHAnsi"/>
          <w:sz w:val="20"/>
        </w:rPr>
        <w:t>, incluyendo el o los modelos de equipo y número de parte correspondiente a los bienes solicitados.</w:t>
      </w:r>
    </w:p>
    <w:p w:rsidR="002F346C" w:rsidRDefault="002F346C">
      <w:pPr>
        <w:ind w:left="0" w:right="-376" w:hanging="2"/>
        <w:jc w:val="both"/>
        <w:rPr>
          <w:rFonts w:ascii="Calibri" w:eastAsia="Calibri" w:hAnsi="Calibri" w:cs="Calibri"/>
          <w:sz w:val="20"/>
          <w:szCs w:val="20"/>
        </w:rPr>
      </w:pPr>
    </w:p>
    <w:p w:rsidR="00090F40" w:rsidRPr="00090F40" w:rsidRDefault="00090F40">
      <w:pPr>
        <w:ind w:left="0" w:right="-376" w:hanging="2"/>
        <w:jc w:val="both"/>
        <w:rPr>
          <w:rFonts w:ascii="Calibri" w:eastAsia="Calibri" w:hAnsi="Calibri" w:cs="Calibri"/>
          <w:sz w:val="20"/>
          <w:szCs w:val="20"/>
        </w:rPr>
      </w:pPr>
      <w:r w:rsidRPr="00090F40">
        <w:rPr>
          <w:rFonts w:ascii="Calibri" w:hAnsi="Calibri" w:cs="Calibri"/>
          <w:b/>
          <w:bCs/>
          <w:color w:val="000000"/>
          <w:sz w:val="20"/>
          <w:szCs w:val="20"/>
        </w:rPr>
        <w:t xml:space="preserve">Los documentos solicitados en los puntos </w:t>
      </w:r>
      <w:r w:rsidR="007D6F25">
        <w:rPr>
          <w:rFonts w:ascii="Calibri" w:hAnsi="Calibri" w:cs="Calibri"/>
          <w:b/>
          <w:bCs/>
          <w:color w:val="000000"/>
          <w:sz w:val="20"/>
          <w:szCs w:val="20"/>
        </w:rPr>
        <w:t>7, 8 y</w:t>
      </w:r>
      <w:r>
        <w:rPr>
          <w:rFonts w:ascii="Calibri" w:hAnsi="Calibri" w:cs="Calibri"/>
          <w:b/>
          <w:bCs/>
          <w:color w:val="000000"/>
          <w:sz w:val="20"/>
          <w:szCs w:val="20"/>
        </w:rPr>
        <w:t xml:space="preserve"> 10</w:t>
      </w:r>
      <w:r w:rsidRPr="00090F40">
        <w:rPr>
          <w:rFonts w:ascii="Calibri" w:hAnsi="Calibri" w:cs="Calibri"/>
          <w:b/>
          <w:bCs/>
          <w:color w:val="000000"/>
          <w:sz w:val="20"/>
          <w:szCs w:val="20"/>
        </w:rPr>
        <w:t xml:space="preserve"> los podrá presentar digitalizados e impresos, en el entendido de que en caso de resultar adjudicado se compromete a presentar el original a la firma del contrato.</w:t>
      </w:r>
    </w:p>
    <w:p w:rsidR="00090F40" w:rsidRDefault="00090F40">
      <w:pPr>
        <w:ind w:left="0" w:right="-376" w:hanging="2"/>
        <w:jc w:val="both"/>
        <w:rPr>
          <w:rFonts w:ascii="Calibri" w:eastAsia="Calibri" w:hAnsi="Calibri" w:cs="Calibri"/>
          <w:sz w:val="20"/>
          <w:szCs w:val="20"/>
        </w:rPr>
      </w:pPr>
    </w:p>
    <w:p w:rsidR="002F346C" w:rsidRDefault="003D50FA">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F346C" w:rsidRDefault="002F346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F346C" w:rsidRDefault="003D50F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técnica </w:t>
      </w:r>
      <w:r w:rsidRPr="00B36B39">
        <w:rPr>
          <w:rFonts w:ascii="Calibri" w:eastAsia="Calibri" w:hAnsi="Calibri" w:cs="Calibri"/>
          <w:color w:val="000000"/>
          <w:sz w:val="20"/>
          <w:szCs w:val="20"/>
        </w:rPr>
        <w:t>(Anexo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2F346C" w:rsidRDefault="002F346C">
      <w:pPr>
        <w:ind w:left="0" w:right="-376" w:hanging="2"/>
        <w:jc w:val="both"/>
        <w:rPr>
          <w:rFonts w:ascii="Calibri" w:eastAsia="Calibri" w:hAnsi="Calibri" w:cs="Calibri"/>
          <w:sz w:val="20"/>
          <w:szCs w:val="20"/>
          <w:highlight w:val="yellow"/>
        </w:rPr>
      </w:pPr>
    </w:p>
    <w:p w:rsidR="0083647A" w:rsidRDefault="0083647A">
      <w:pPr>
        <w:ind w:left="0" w:right="-376" w:hanging="2"/>
        <w:jc w:val="both"/>
        <w:rPr>
          <w:rFonts w:ascii="Calibri" w:eastAsia="Calibri" w:hAnsi="Calibri" w:cs="Calibri"/>
          <w:sz w:val="20"/>
          <w:szCs w:val="20"/>
          <w:highlight w:val="yellow"/>
        </w:rPr>
      </w:pPr>
    </w:p>
    <w:p w:rsidR="0083647A" w:rsidRDefault="0083647A">
      <w:pPr>
        <w:ind w:left="0" w:right="-376" w:hanging="2"/>
        <w:jc w:val="both"/>
        <w:rPr>
          <w:rFonts w:ascii="Calibri" w:eastAsia="Calibri" w:hAnsi="Calibri" w:cs="Calibri"/>
          <w:sz w:val="20"/>
          <w:szCs w:val="20"/>
          <w:highlight w:val="yellow"/>
        </w:rPr>
      </w:pPr>
    </w:p>
    <w:p w:rsidR="002F346C" w:rsidRDefault="003D50FA">
      <w:pPr>
        <w:numPr>
          <w:ilvl w:val="0"/>
          <w:numId w:val="8"/>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2F346C" w:rsidRDefault="002F346C">
      <w:pPr>
        <w:ind w:left="0" w:right="-376" w:hanging="2"/>
        <w:jc w:val="both"/>
        <w:rPr>
          <w:rFonts w:ascii="Calibri" w:eastAsia="Calibri" w:hAnsi="Calibri" w:cs="Calibri"/>
          <w:sz w:val="20"/>
          <w:szCs w:val="20"/>
        </w:rPr>
      </w:pPr>
    </w:p>
    <w:p w:rsidR="002F346C" w:rsidRDefault="003D50FA">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w:t>
      </w:r>
      <w:r w:rsidR="00CA7C16" w:rsidRPr="001D2761">
        <w:rPr>
          <w:rFonts w:ascii="Calibri" w:hAnsi="Calibri"/>
          <w:b/>
          <w:sz w:val="20"/>
          <w:szCs w:val="20"/>
        </w:rPr>
        <w:t>marca, modelo o número de parte y en su caso color ofertados</w:t>
      </w:r>
      <w:r>
        <w:rPr>
          <w:rFonts w:ascii="Calibri" w:eastAsia="Calibri" w:hAnsi="Calibri" w:cs="Calibri"/>
          <w:color w:val="000000"/>
          <w:sz w:val="20"/>
          <w:szCs w:val="20"/>
        </w:rPr>
        <w:t xml:space="preserve">. Deberá ser presentada en moneda nacional, con precios unitarios incluyendo I.V.A. e indicando de preferencia el gran total de su oferta, la cual deberá incluir cualquier impuesto, derecho </w:t>
      </w:r>
      <w:proofErr w:type="spellStart"/>
      <w:r>
        <w:rPr>
          <w:rFonts w:ascii="Calibri" w:eastAsia="Calibri" w:hAnsi="Calibri" w:cs="Calibri"/>
          <w:color w:val="000000"/>
          <w:sz w:val="20"/>
          <w:szCs w:val="20"/>
        </w:rPr>
        <w:t>ó</w:t>
      </w:r>
      <w:proofErr w:type="spellEnd"/>
      <w:r>
        <w:rPr>
          <w:rFonts w:ascii="Calibri" w:eastAsia="Calibri" w:hAnsi="Calibri" w:cs="Calibri"/>
          <w:color w:val="000000"/>
          <w:sz w:val="20"/>
          <w:szCs w:val="20"/>
        </w:rPr>
        <w:t xml:space="preserve"> gasto necesario para el cumplimiento del suministro, garantías y demás términos licitados. (ANEXO B).</w:t>
      </w:r>
    </w:p>
    <w:p w:rsidR="002F346C" w:rsidRDefault="002F346C">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2F346C" w:rsidRDefault="003D50FA">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2F346C" w:rsidRDefault="002F346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F346C" w:rsidRDefault="003D50FA">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F346C" w:rsidRDefault="002F346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F346C" w:rsidRDefault="003D50F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2F346C" w:rsidRDefault="002F346C">
      <w:pPr>
        <w:ind w:left="0" w:right="-376" w:hanging="2"/>
        <w:jc w:val="both"/>
        <w:rPr>
          <w:rFonts w:ascii="Calibri" w:eastAsia="Calibri" w:hAnsi="Calibri" w:cs="Calibri"/>
          <w:sz w:val="20"/>
          <w:szCs w:val="20"/>
        </w:rPr>
      </w:pPr>
    </w:p>
    <w:p w:rsidR="002F346C" w:rsidRDefault="003D50FA">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2F346C" w:rsidRDefault="002F346C">
      <w:pPr>
        <w:ind w:left="0" w:right="-376" w:hanging="2"/>
        <w:jc w:val="both"/>
        <w:rPr>
          <w:rFonts w:ascii="Calibri" w:eastAsia="Calibri" w:hAnsi="Calibri" w:cs="Calibri"/>
          <w:sz w:val="20"/>
          <w:szCs w:val="20"/>
        </w:rPr>
      </w:pPr>
    </w:p>
    <w:p w:rsidR="002F346C" w:rsidRDefault="003D50FA">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2F346C" w:rsidRDefault="003D50FA">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2F346C" w:rsidRDefault="003D50FA">
      <w:pPr>
        <w:ind w:left="0" w:right="-376" w:hanging="2"/>
        <w:jc w:val="both"/>
        <w:rPr>
          <w:rFonts w:ascii="Calibri" w:eastAsia="Calibri" w:hAnsi="Calibri" w:cs="Calibri"/>
          <w:sz w:val="20"/>
          <w:szCs w:val="20"/>
        </w:rPr>
      </w:pPr>
      <w:r>
        <w:rPr>
          <w:rFonts w:ascii="Calibri" w:eastAsia="Calibri" w:hAnsi="Calibri" w:cs="Calibri"/>
          <w:sz w:val="20"/>
          <w:szCs w:val="20"/>
        </w:rPr>
        <w:t>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Administración</w:t>
      </w:r>
      <w:r w:rsidRPr="00C912C4">
        <w:rPr>
          <w:rFonts w:ascii="Calibri" w:eastAsia="Calibri" w:hAnsi="Calibri" w:cs="Calibri"/>
          <w:sz w:val="20"/>
          <w:szCs w:val="20"/>
        </w:rPr>
        <w:t xml:space="preserve">. </w:t>
      </w:r>
      <w:r w:rsidR="00C912C4" w:rsidRPr="00C912C4">
        <w:rPr>
          <w:rFonts w:ascii="Calibri" w:eastAsia="Calibri" w:hAnsi="Calibri" w:cs="Calibri"/>
          <w:sz w:val="20"/>
          <w:szCs w:val="20"/>
        </w:rPr>
        <w:t>(Anexo F</w:t>
      </w:r>
      <w:r w:rsidRPr="00C912C4">
        <w:rPr>
          <w:rFonts w:ascii="Calibri" w:eastAsia="Calibri" w:hAnsi="Calibri" w:cs="Calibri"/>
          <w:sz w:val="20"/>
          <w:szCs w:val="20"/>
        </w:rPr>
        <w:t>)</w:t>
      </w:r>
    </w:p>
    <w:p w:rsidR="002F346C" w:rsidRDefault="002F346C">
      <w:pPr>
        <w:ind w:left="0" w:right="-376" w:hanging="2"/>
        <w:jc w:val="both"/>
        <w:rPr>
          <w:rFonts w:ascii="Calibri" w:eastAsia="Calibri" w:hAnsi="Calibri" w:cs="Calibri"/>
          <w:sz w:val="20"/>
          <w:szCs w:val="20"/>
        </w:rPr>
      </w:pPr>
    </w:p>
    <w:p w:rsidR="002F346C" w:rsidRDefault="003D50F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2F346C" w:rsidRDefault="002F346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F346C" w:rsidRDefault="003D50F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2F346C" w:rsidRDefault="002F346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F346C" w:rsidRDefault="003D50F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2F346C" w:rsidRDefault="002F346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F346C" w:rsidRDefault="003D50FA">
      <w:pPr>
        <w:pBdr>
          <w:top w:val="nil"/>
          <w:left w:val="nil"/>
          <w:bottom w:val="nil"/>
          <w:right w:val="nil"/>
          <w:between w:val="nil"/>
        </w:pBdr>
        <w:spacing w:line="240" w:lineRule="auto"/>
        <w:ind w:left="0" w:right="-425" w:hanging="2"/>
        <w:jc w:val="both"/>
        <w:rPr>
          <w:rFonts w:ascii="Calibri" w:eastAsia="Calibri" w:hAnsi="Calibri" w:cs="Calibri"/>
          <w:b/>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83647A" w:rsidRDefault="0083647A">
      <w:pPr>
        <w:pBdr>
          <w:top w:val="nil"/>
          <w:left w:val="nil"/>
          <w:bottom w:val="nil"/>
          <w:right w:val="nil"/>
          <w:between w:val="nil"/>
        </w:pBdr>
        <w:spacing w:line="240" w:lineRule="auto"/>
        <w:ind w:left="0" w:right="-425" w:hanging="2"/>
        <w:jc w:val="both"/>
        <w:rPr>
          <w:rFonts w:ascii="Calibri" w:eastAsia="Calibri" w:hAnsi="Calibri" w:cs="Calibri"/>
          <w:b/>
          <w:color w:val="000000"/>
          <w:sz w:val="20"/>
          <w:szCs w:val="20"/>
        </w:rPr>
      </w:pPr>
    </w:p>
    <w:p w:rsidR="0083647A" w:rsidRDefault="0083647A">
      <w:pPr>
        <w:pBdr>
          <w:top w:val="nil"/>
          <w:left w:val="nil"/>
          <w:bottom w:val="nil"/>
          <w:right w:val="nil"/>
          <w:between w:val="nil"/>
        </w:pBdr>
        <w:spacing w:line="240" w:lineRule="auto"/>
        <w:ind w:left="0" w:right="-425" w:hanging="2"/>
        <w:jc w:val="both"/>
        <w:rPr>
          <w:rFonts w:ascii="Calibri" w:eastAsia="Calibri" w:hAnsi="Calibri" w:cs="Calibri"/>
          <w:b/>
          <w:color w:val="000000"/>
          <w:sz w:val="20"/>
          <w:szCs w:val="20"/>
        </w:rPr>
      </w:pPr>
    </w:p>
    <w:p w:rsidR="0083647A" w:rsidRDefault="0083647A">
      <w:pPr>
        <w:pBdr>
          <w:top w:val="nil"/>
          <w:left w:val="nil"/>
          <w:bottom w:val="nil"/>
          <w:right w:val="nil"/>
          <w:between w:val="nil"/>
        </w:pBdr>
        <w:spacing w:line="240" w:lineRule="auto"/>
        <w:ind w:left="0" w:right="-425" w:hanging="2"/>
        <w:jc w:val="both"/>
        <w:rPr>
          <w:rFonts w:ascii="Calibri" w:eastAsia="Calibri" w:hAnsi="Calibri" w:cs="Calibri"/>
          <w:b/>
          <w:color w:val="000000"/>
          <w:sz w:val="20"/>
          <w:szCs w:val="20"/>
        </w:rPr>
      </w:pPr>
    </w:p>
    <w:p w:rsidR="0083647A" w:rsidRDefault="0083647A">
      <w:pPr>
        <w:pBdr>
          <w:top w:val="nil"/>
          <w:left w:val="nil"/>
          <w:bottom w:val="nil"/>
          <w:right w:val="nil"/>
          <w:between w:val="nil"/>
        </w:pBdr>
        <w:spacing w:line="240" w:lineRule="auto"/>
        <w:ind w:left="0" w:right="-425" w:hanging="2"/>
        <w:jc w:val="both"/>
        <w:rPr>
          <w:rFonts w:ascii="Calibri" w:eastAsia="Calibri" w:hAnsi="Calibri" w:cs="Calibri"/>
          <w:b/>
          <w:color w:val="000000"/>
          <w:sz w:val="20"/>
          <w:szCs w:val="20"/>
        </w:rPr>
      </w:pPr>
    </w:p>
    <w:p w:rsidR="0083647A" w:rsidRDefault="0083647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F346C" w:rsidRDefault="002F346C">
      <w:pPr>
        <w:ind w:left="0" w:right="-376" w:hanging="2"/>
        <w:jc w:val="both"/>
        <w:rPr>
          <w:rFonts w:ascii="Calibri" w:eastAsia="Calibri" w:hAnsi="Calibri" w:cs="Calibri"/>
          <w:sz w:val="20"/>
          <w:szCs w:val="20"/>
        </w:rPr>
      </w:pPr>
    </w:p>
    <w:p w:rsidR="002F346C" w:rsidRDefault="003D50FA">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2F346C" w:rsidRDefault="002F346C">
      <w:pPr>
        <w:ind w:left="0" w:right="-376" w:hanging="2"/>
        <w:jc w:val="both"/>
        <w:rPr>
          <w:rFonts w:ascii="Calibri" w:eastAsia="Calibri" w:hAnsi="Calibri" w:cs="Calibri"/>
          <w:sz w:val="20"/>
          <w:szCs w:val="20"/>
        </w:rPr>
      </w:pPr>
    </w:p>
    <w:p w:rsidR="002F346C" w:rsidRDefault="003D50FA">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2F346C" w:rsidRDefault="002F346C">
      <w:pPr>
        <w:ind w:left="0" w:right="-376" w:hanging="2"/>
        <w:jc w:val="both"/>
        <w:rPr>
          <w:rFonts w:ascii="Calibri" w:eastAsia="Calibri" w:hAnsi="Calibri" w:cs="Calibri"/>
          <w:sz w:val="20"/>
          <w:szCs w:val="20"/>
        </w:rPr>
      </w:pPr>
    </w:p>
    <w:p w:rsidR="002F346C" w:rsidRDefault="003D50FA">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w:t>
      </w:r>
      <w:r w:rsidRPr="008A32B4">
        <w:rPr>
          <w:rFonts w:ascii="Calibri" w:eastAsia="Calibri" w:hAnsi="Calibri" w:cs="Calibri"/>
          <w:b/>
          <w:sz w:val="20"/>
          <w:szCs w:val="20"/>
        </w:rPr>
        <w:t>OFERTA EMITIDA”.</w:t>
      </w:r>
      <w:r>
        <w:rPr>
          <w:rFonts w:ascii="Calibri" w:eastAsia="Calibri" w:hAnsi="Calibri" w:cs="Calibri"/>
          <w:b/>
          <w:sz w:val="20"/>
          <w:szCs w:val="20"/>
        </w:rPr>
        <w:t xml:space="preserve"> </w:t>
      </w:r>
    </w:p>
    <w:p w:rsidR="002F346C" w:rsidRDefault="002F346C">
      <w:pPr>
        <w:ind w:left="0" w:right="-376" w:hanging="2"/>
        <w:jc w:val="both"/>
        <w:rPr>
          <w:rFonts w:ascii="Calibri" w:eastAsia="Calibri" w:hAnsi="Calibri" w:cs="Calibri"/>
          <w:b/>
          <w:sz w:val="20"/>
          <w:szCs w:val="20"/>
        </w:rPr>
      </w:pPr>
    </w:p>
    <w:p w:rsidR="002F346C" w:rsidRDefault="003D50FA" w:rsidP="00A46C2D">
      <w:pPr>
        <w:numPr>
          <w:ilvl w:val="0"/>
          <w:numId w:val="11"/>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2F346C" w:rsidRDefault="002F346C">
      <w:pPr>
        <w:ind w:left="0" w:right="-376" w:hanging="2"/>
        <w:jc w:val="both"/>
        <w:rPr>
          <w:rFonts w:ascii="Calibri" w:eastAsia="Calibri" w:hAnsi="Calibri" w:cs="Calibri"/>
          <w:sz w:val="20"/>
          <w:szCs w:val="20"/>
        </w:rPr>
      </w:pPr>
    </w:p>
    <w:p w:rsidR="002F346C" w:rsidRDefault="003D50FA">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2F346C" w:rsidRDefault="002F346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F346C" w:rsidRDefault="003D50FA">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2F346C" w:rsidRDefault="002F346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F346C" w:rsidRDefault="003D50FA">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proveedor </w:t>
      </w:r>
      <w:r w:rsidRPr="008A32B4">
        <w:rPr>
          <w:rFonts w:ascii="Calibri" w:eastAsia="Calibri" w:hAnsi="Calibri" w:cs="Calibri"/>
          <w:sz w:val="20"/>
          <w:szCs w:val="20"/>
        </w:rPr>
        <w:t>al</w:t>
      </w:r>
      <w:r w:rsidR="008A32B4" w:rsidRPr="008A32B4">
        <w:rPr>
          <w:rFonts w:ascii="Calibri" w:eastAsia="Calibri" w:hAnsi="Calibri" w:cs="Calibri"/>
          <w:sz w:val="20"/>
          <w:szCs w:val="20"/>
        </w:rPr>
        <w:t xml:space="preserve"> 2020</w:t>
      </w:r>
      <w:r w:rsidR="008A32B4">
        <w:rPr>
          <w:rFonts w:ascii="Calibri" w:eastAsia="Calibri" w:hAnsi="Calibri" w:cs="Calibri"/>
          <w:sz w:val="20"/>
          <w:szCs w:val="20"/>
        </w:rPr>
        <w:t xml:space="preserve"> o 2021</w:t>
      </w:r>
      <w:r>
        <w:rPr>
          <w:rFonts w:ascii="Calibri" w:eastAsia="Calibri" w:hAnsi="Calibri" w:cs="Calibri"/>
          <w:b/>
          <w:sz w:val="20"/>
          <w:szCs w:val="20"/>
        </w:rPr>
        <w:t>.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2F346C" w:rsidRDefault="002F346C">
      <w:pPr>
        <w:ind w:left="0" w:right="-376" w:hanging="2"/>
        <w:jc w:val="both"/>
        <w:rPr>
          <w:rFonts w:ascii="Calibri" w:eastAsia="Calibri" w:hAnsi="Calibri" w:cs="Calibri"/>
          <w:sz w:val="20"/>
          <w:szCs w:val="20"/>
        </w:rPr>
      </w:pPr>
    </w:p>
    <w:p w:rsidR="002F346C" w:rsidRDefault="003D50FA">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2F346C" w:rsidRDefault="002F346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F346C" w:rsidRPr="008A32B4" w:rsidRDefault="003D50FA">
      <w:pPr>
        <w:numPr>
          <w:ilvl w:val="0"/>
          <w:numId w:val="11"/>
        </w:numPr>
        <w:ind w:left="0" w:right="-376" w:hanging="2"/>
        <w:jc w:val="both"/>
        <w:rPr>
          <w:rFonts w:ascii="Calibri" w:eastAsia="Calibri" w:hAnsi="Calibri" w:cs="Calibri"/>
          <w:sz w:val="20"/>
          <w:szCs w:val="20"/>
        </w:rPr>
      </w:pPr>
      <w:r w:rsidRPr="008A32B4">
        <w:rPr>
          <w:rFonts w:ascii="Calibri" w:eastAsia="Calibri" w:hAnsi="Calibri" w:cs="Calibri"/>
          <w:sz w:val="20"/>
          <w:szCs w:val="20"/>
        </w:rPr>
        <w:t>Si en la propuesta técnica o económica presenta más de una propuesta para una misma partida, será descalificado únicamente en esa partida</w:t>
      </w:r>
      <w:r w:rsidR="008A32B4" w:rsidRPr="008A32B4">
        <w:rPr>
          <w:rFonts w:ascii="Calibri" w:eastAsia="Calibri" w:hAnsi="Calibri" w:cs="Calibri"/>
          <w:sz w:val="20"/>
          <w:szCs w:val="20"/>
        </w:rPr>
        <w:t>.</w:t>
      </w:r>
    </w:p>
    <w:p w:rsidR="002F346C" w:rsidRPr="008A32B4" w:rsidRDefault="002F346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F346C" w:rsidRPr="008A32B4" w:rsidRDefault="003D50FA">
      <w:pPr>
        <w:numPr>
          <w:ilvl w:val="0"/>
          <w:numId w:val="11"/>
        </w:numPr>
        <w:ind w:left="0" w:right="-376" w:hanging="2"/>
        <w:jc w:val="both"/>
        <w:rPr>
          <w:rFonts w:ascii="Calibri" w:eastAsia="Calibri" w:hAnsi="Calibri" w:cs="Calibri"/>
          <w:sz w:val="20"/>
          <w:szCs w:val="20"/>
        </w:rPr>
      </w:pPr>
      <w:r w:rsidRPr="008A32B4">
        <w:rPr>
          <w:rFonts w:ascii="Calibri" w:eastAsia="Calibri" w:hAnsi="Calibri" w:cs="Calibri"/>
          <w:sz w:val="20"/>
          <w:szCs w:val="20"/>
        </w:rPr>
        <w:t>Si en su propuesta presenta datos contradictorios entre sí.</w:t>
      </w:r>
    </w:p>
    <w:p w:rsidR="002F346C" w:rsidRPr="008A32B4" w:rsidRDefault="002F346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F346C" w:rsidRDefault="003D50FA">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legal acreditado. </w:t>
      </w:r>
      <w:r>
        <w:rPr>
          <w:rFonts w:ascii="Calibri" w:eastAsia="Calibri" w:hAnsi="Calibri" w:cs="Calibri"/>
          <w:b/>
          <w:sz w:val="20"/>
          <w:szCs w:val="20"/>
        </w:rPr>
        <w:t>Aplica si presenta oferta en la modalidad presencial.</w:t>
      </w:r>
    </w:p>
    <w:p w:rsidR="002F346C" w:rsidRDefault="002F346C">
      <w:pPr>
        <w:ind w:left="0" w:right="-376" w:hanging="2"/>
        <w:jc w:val="both"/>
        <w:rPr>
          <w:rFonts w:ascii="Calibri" w:eastAsia="Calibri" w:hAnsi="Calibri" w:cs="Calibri"/>
          <w:sz w:val="20"/>
          <w:szCs w:val="20"/>
        </w:rPr>
      </w:pPr>
    </w:p>
    <w:p w:rsidR="002F346C" w:rsidRDefault="003D50FA">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2F346C" w:rsidRDefault="002F346C">
      <w:pPr>
        <w:ind w:left="0" w:right="-376" w:hanging="2"/>
        <w:jc w:val="both"/>
        <w:rPr>
          <w:rFonts w:ascii="Calibri" w:eastAsia="Calibri" w:hAnsi="Calibri" w:cs="Calibri"/>
          <w:sz w:val="20"/>
          <w:szCs w:val="20"/>
          <w:u w:val="single"/>
        </w:rPr>
      </w:pPr>
    </w:p>
    <w:p w:rsidR="002F346C" w:rsidRDefault="003D50FA">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2F346C" w:rsidRDefault="002F346C">
      <w:pPr>
        <w:ind w:left="0" w:right="-376" w:hanging="2"/>
        <w:jc w:val="both"/>
        <w:rPr>
          <w:rFonts w:ascii="Calibri" w:eastAsia="Calibri" w:hAnsi="Calibri" w:cs="Calibri"/>
          <w:sz w:val="20"/>
          <w:szCs w:val="20"/>
        </w:rPr>
      </w:pPr>
    </w:p>
    <w:p w:rsidR="00DC10BE" w:rsidRPr="00DC10BE" w:rsidRDefault="003D50FA" w:rsidP="00DC10BE">
      <w:pPr>
        <w:numPr>
          <w:ilvl w:val="0"/>
          <w:numId w:val="12"/>
        </w:numPr>
        <w:suppressAutoHyphens w:val="0"/>
        <w:spacing w:line="240" w:lineRule="auto"/>
        <w:ind w:leftChars="0" w:firstLineChars="0"/>
        <w:jc w:val="both"/>
        <w:textDirection w:val="lrTb"/>
        <w:textAlignment w:val="baseline"/>
        <w:outlineLvl w:val="9"/>
        <w:rPr>
          <w:rFonts w:ascii="Calibri" w:hAnsi="Calibri" w:cs="Calibri"/>
          <w:color w:val="000000"/>
          <w:position w:val="0"/>
          <w:sz w:val="22"/>
          <w:szCs w:val="22"/>
        </w:rPr>
      </w:pPr>
      <w:r w:rsidRPr="00DC10BE">
        <w:rPr>
          <w:rFonts w:ascii="Calibri" w:eastAsia="Calibri" w:hAnsi="Calibri" w:cs="Calibri"/>
          <w:sz w:val="20"/>
          <w:szCs w:val="20"/>
        </w:rPr>
        <w:t xml:space="preserve">Los participantes deberán ofertar los bienes solicitados con marca específica, debiendo considerar la marca mencionada en  las partidas </w:t>
      </w:r>
      <w:r w:rsidR="008A32B4" w:rsidRPr="00DC10BE">
        <w:rPr>
          <w:rFonts w:ascii="Calibri" w:eastAsia="Calibri" w:hAnsi="Calibri" w:cs="Calibri"/>
          <w:sz w:val="20"/>
          <w:szCs w:val="20"/>
        </w:rPr>
        <w:t xml:space="preserve">1, 2, 3, 4, 5, 6, 7 y 8 </w:t>
      </w:r>
      <w:r w:rsidRPr="00DC10BE">
        <w:rPr>
          <w:rFonts w:ascii="Calibri" w:eastAsia="Calibri" w:hAnsi="Calibri" w:cs="Calibri"/>
          <w:sz w:val="20"/>
          <w:szCs w:val="20"/>
        </w:rPr>
        <w:t>del Anexo I según se solicite.</w:t>
      </w:r>
    </w:p>
    <w:p w:rsidR="00DC10BE" w:rsidRPr="00DC10BE" w:rsidRDefault="00DC10BE" w:rsidP="00DC10BE">
      <w:pPr>
        <w:suppressAutoHyphens w:val="0"/>
        <w:spacing w:line="240" w:lineRule="auto"/>
        <w:ind w:leftChars="0" w:left="294" w:firstLineChars="0" w:firstLine="0"/>
        <w:jc w:val="both"/>
        <w:textDirection w:val="lrTb"/>
        <w:textAlignment w:val="baseline"/>
        <w:outlineLvl w:val="9"/>
        <w:rPr>
          <w:rFonts w:ascii="Calibri" w:hAnsi="Calibri" w:cs="Calibri"/>
          <w:color w:val="000000"/>
          <w:position w:val="0"/>
          <w:sz w:val="22"/>
          <w:szCs w:val="22"/>
        </w:rPr>
      </w:pPr>
    </w:p>
    <w:p w:rsidR="00DC10BE" w:rsidRPr="00DC10BE" w:rsidRDefault="00DC10BE" w:rsidP="00DC10BE">
      <w:pPr>
        <w:numPr>
          <w:ilvl w:val="0"/>
          <w:numId w:val="12"/>
        </w:numPr>
        <w:suppressAutoHyphens w:val="0"/>
        <w:spacing w:line="240" w:lineRule="auto"/>
        <w:ind w:leftChars="0" w:firstLineChars="0"/>
        <w:jc w:val="both"/>
        <w:textDirection w:val="lrTb"/>
        <w:textAlignment w:val="baseline"/>
        <w:outlineLvl w:val="9"/>
        <w:rPr>
          <w:rFonts w:ascii="Calibri" w:hAnsi="Calibri" w:cs="Calibri"/>
          <w:color w:val="000000"/>
          <w:position w:val="0"/>
          <w:sz w:val="20"/>
          <w:szCs w:val="20"/>
        </w:rPr>
      </w:pPr>
      <w:r w:rsidRPr="00DC10BE">
        <w:rPr>
          <w:rFonts w:ascii="Calibri" w:hAnsi="Calibri" w:cs="Calibri"/>
          <w:color w:val="000000"/>
          <w:position w:val="0"/>
          <w:sz w:val="20"/>
          <w:szCs w:val="20"/>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rsidR="00DC10BE" w:rsidRPr="00DC10BE" w:rsidRDefault="00DC10BE" w:rsidP="00DC10BE">
      <w:pPr>
        <w:suppressAutoHyphens w:val="0"/>
        <w:spacing w:line="240" w:lineRule="auto"/>
        <w:ind w:leftChars="0" w:left="0" w:firstLineChars="0" w:firstLine="0"/>
        <w:textDirection w:val="lrTb"/>
        <w:textAlignment w:val="auto"/>
        <w:outlineLvl w:val="9"/>
        <w:rPr>
          <w:position w:val="0"/>
          <w:sz w:val="20"/>
          <w:szCs w:val="20"/>
        </w:rPr>
      </w:pPr>
    </w:p>
    <w:p w:rsidR="00DC10BE" w:rsidRPr="00DC10BE" w:rsidRDefault="00DC10BE" w:rsidP="00DC10BE">
      <w:pPr>
        <w:suppressAutoHyphens w:val="0"/>
        <w:spacing w:line="240" w:lineRule="auto"/>
        <w:ind w:leftChars="0" w:left="567" w:firstLineChars="0" w:firstLine="0"/>
        <w:jc w:val="both"/>
        <w:textDirection w:val="lrTb"/>
        <w:textAlignment w:val="auto"/>
        <w:outlineLvl w:val="9"/>
        <w:rPr>
          <w:position w:val="0"/>
          <w:sz w:val="20"/>
          <w:szCs w:val="20"/>
        </w:rPr>
      </w:pPr>
      <w:r w:rsidRPr="00DC10BE">
        <w:rPr>
          <w:rFonts w:ascii="Calibri" w:hAnsi="Calibri" w:cs="Calibri"/>
          <w:color w:val="000000"/>
          <w:position w:val="0"/>
          <w:sz w:val="20"/>
          <w:szCs w:val="20"/>
        </w:rPr>
        <w:lastRenderedPageBreak/>
        <w:t>Con base en lo anterior la determinación del precio conveniente, en su caso se llevará a cabo en los supuestos en los que se advierta que existen precios desproporcionados frente a las proposiciones aceptadas y cumplan técnicamente. </w:t>
      </w:r>
    </w:p>
    <w:p w:rsidR="00DC10BE" w:rsidRPr="00DC10BE" w:rsidRDefault="00DC10BE" w:rsidP="00DC10BE">
      <w:pPr>
        <w:suppressAutoHyphens w:val="0"/>
        <w:spacing w:line="240" w:lineRule="auto"/>
        <w:ind w:leftChars="0" w:left="0" w:firstLineChars="0" w:firstLine="0"/>
        <w:textDirection w:val="lrTb"/>
        <w:textAlignment w:val="auto"/>
        <w:outlineLvl w:val="9"/>
        <w:rPr>
          <w:position w:val="0"/>
          <w:sz w:val="20"/>
          <w:szCs w:val="20"/>
        </w:rPr>
      </w:pPr>
    </w:p>
    <w:p w:rsidR="00DC10BE" w:rsidRPr="00DC10BE" w:rsidRDefault="00DC10BE" w:rsidP="00DC10BE">
      <w:pPr>
        <w:suppressAutoHyphens w:val="0"/>
        <w:spacing w:line="240" w:lineRule="auto"/>
        <w:ind w:leftChars="0" w:left="567" w:firstLineChars="0" w:firstLine="0"/>
        <w:jc w:val="both"/>
        <w:textDirection w:val="lrTb"/>
        <w:textAlignment w:val="auto"/>
        <w:outlineLvl w:val="9"/>
        <w:rPr>
          <w:position w:val="0"/>
          <w:sz w:val="20"/>
          <w:szCs w:val="20"/>
        </w:rPr>
      </w:pPr>
      <w:r w:rsidRPr="00DC10BE">
        <w:rPr>
          <w:rFonts w:ascii="Calibri" w:hAnsi="Calibri" w:cs="Calibri"/>
          <w:color w:val="000000"/>
          <w:position w:val="0"/>
          <w:sz w:val="20"/>
          <w:szCs w:val="20"/>
        </w:rPr>
        <w:t>Se considerarán precios desproporcionados, aquellos que estén por debajo del 65% del promedio de las ofertas aceptadas.</w:t>
      </w:r>
    </w:p>
    <w:p w:rsidR="00DC10BE" w:rsidRPr="00DC10BE" w:rsidRDefault="00DC10BE" w:rsidP="00DC10BE">
      <w:pPr>
        <w:suppressAutoHyphens w:val="0"/>
        <w:spacing w:line="240" w:lineRule="auto"/>
        <w:ind w:leftChars="0" w:left="0" w:firstLineChars="0" w:firstLine="0"/>
        <w:textDirection w:val="lrTb"/>
        <w:textAlignment w:val="auto"/>
        <w:outlineLvl w:val="9"/>
        <w:rPr>
          <w:position w:val="0"/>
          <w:sz w:val="20"/>
          <w:szCs w:val="20"/>
        </w:rPr>
      </w:pPr>
    </w:p>
    <w:p w:rsidR="00DC10BE" w:rsidRPr="00DC10BE" w:rsidRDefault="00DC10BE" w:rsidP="00DC10BE">
      <w:pPr>
        <w:suppressAutoHyphens w:val="0"/>
        <w:spacing w:line="240" w:lineRule="auto"/>
        <w:ind w:leftChars="0" w:left="567" w:firstLineChars="0" w:firstLine="0"/>
        <w:jc w:val="both"/>
        <w:textDirection w:val="lrTb"/>
        <w:textAlignment w:val="auto"/>
        <w:outlineLvl w:val="9"/>
        <w:rPr>
          <w:position w:val="0"/>
          <w:sz w:val="20"/>
          <w:szCs w:val="20"/>
        </w:rPr>
      </w:pPr>
      <w:r w:rsidRPr="00DC10BE">
        <w:rPr>
          <w:rFonts w:ascii="Calibri" w:hAnsi="Calibri" w:cs="Calibri"/>
          <w:color w:val="000000"/>
          <w:position w:val="0"/>
          <w:sz w:val="20"/>
          <w:szCs w:val="20"/>
        </w:rPr>
        <w:t>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DC10BE" w:rsidRPr="00DC10BE" w:rsidRDefault="00DC10BE" w:rsidP="00DC10BE">
      <w:pPr>
        <w:suppressAutoHyphens w:val="0"/>
        <w:spacing w:line="240" w:lineRule="auto"/>
        <w:ind w:leftChars="0" w:left="0" w:firstLineChars="0" w:firstLine="0"/>
        <w:textDirection w:val="lrTb"/>
        <w:textAlignment w:val="auto"/>
        <w:outlineLvl w:val="9"/>
        <w:rPr>
          <w:position w:val="0"/>
          <w:sz w:val="20"/>
          <w:szCs w:val="20"/>
        </w:rPr>
      </w:pPr>
    </w:p>
    <w:p w:rsidR="00DC10BE" w:rsidRPr="00DC10BE" w:rsidRDefault="00DC10BE" w:rsidP="00DC10BE">
      <w:pPr>
        <w:suppressAutoHyphens w:val="0"/>
        <w:spacing w:line="240" w:lineRule="auto"/>
        <w:ind w:leftChars="0" w:left="567" w:firstLineChars="0" w:firstLine="0"/>
        <w:jc w:val="both"/>
        <w:textDirection w:val="lrTb"/>
        <w:textAlignment w:val="auto"/>
        <w:outlineLvl w:val="9"/>
        <w:rPr>
          <w:position w:val="0"/>
          <w:sz w:val="20"/>
          <w:szCs w:val="20"/>
        </w:rPr>
      </w:pPr>
      <w:r w:rsidRPr="00DC10BE">
        <w:rPr>
          <w:rFonts w:ascii="Calibri" w:hAnsi="Calibri" w:cs="Calibri"/>
          <w:color w:val="000000"/>
          <w:position w:val="0"/>
          <w:sz w:val="20"/>
          <w:szCs w:val="20"/>
        </w:rPr>
        <w:t>Respecto a la fracción II del reglamento, a efecto de poder determinar los grupos, se atenderá la preponderancia entre las ofertas presentadas, conforme al procedimiento siguiente: </w:t>
      </w:r>
    </w:p>
    <w:p w:rsidR="00DC10BE" w:rsidRPr="00DC10BE" w:rsidRDefault="00DC10BE" w:rsidP="00DC10BE">
      <w:pPr>
        <w:suppressAutoHyphens w:val="0"/>
        <w:spacing w:line="240" w:lineRule="auto"/>
        <w:ind w:leftChars="0" w:left="0" w:firstLineChars="0" w:firstLine="0"/>
        <w:textDirection w:val="lrTb"/>
        <w:textAlignment w:val="auto"/>
        <w:outlineLvl w:val="9"/>
        <w:rPr>
          <w:position w:val="0"/>
          <w:sz w:val="20"/>
          <w:szCs w:val="20"/>
        </w:rPr>
      </w:pPr>
    </w:p>
    <w:p w:rsidR="00DC10BE" w:rsidRPr="00DC10BE" w:rsidRDefault="00DC10BE" w:rsidP="00DC10BE">
      <w:pPr>
        <w:suppressAutoHyphens w:val="0"/>
        <w:spacing w:line="240" w:lineRule="auto"/>
        <w:ind w:leftChars="0" w:left="851" w:firstLineChars="0" w:firstLine="0"/>
        <w:jc w:val="both"/>
        <w:textDirection w:val="lrTb"/>
        <w:textAlignment w:val="auto"/>
        <w:outlineLvl w:val="9"/>
        <w:rPr>
          <w:position w:val="0"/>
          <w:sz w:val="20"/>
          <w:szCs w:val="20"/>
        </w:rPr>
      </w:pPr>
      <w:r w:rsidRPr="00DC10BE">
        <w:rPr>
          <w:rFonts w:ascii="Calibri" w:hAnsi="Calibri" w:cs="Calibri"/>
          <w:color w:val="000000"/>
          <w:position w:val="0"/>
          <w:sz w:val="20"/>
          <w:szCs w:val="20"/>
        </w:rPr>
        <w:t>1. Solo se considerarán aquellas proposiciones (ofertas) que cumplan técnicamente, las cuales se ordenarán en forma ascendente. </w:t>
      </w:r>
    </w:p>
    <w:p w:rsidR="00DC10BE" w:rsidRPr="00DC10BE" w:rsidRDefault="00DC10BE" w:rsidP="00DC10BE">
      <w:pPr>
        <w:suppressAutoHyphens w:val="0"/>
        <w:spacing w:line="240" w:lineRule="auto"/>
        <w:ind w:leftChars="0" w:left="0" w:firstLineChars="0" w:firstLine="0"/>
        <w:textDirection w:val="lrTb"/>
        <w:textAlignment w:val="auto"/>
        <w:outlineLvl w:val="9"/>
        <w:rPr>
          <w:position w:val="0"/>
          <w:sz w:val="20"/>
          <w:szCs w:val="20"/>
        </w:rPr>
      </w:pPr>
    </w:p>
    <w:p w:rsidR="00DC10BE" w:rsidRPr="00DC10BE" w:rsidRDefault="00DC10BE" w:rsidP="00DC10BE">
      <w:pPr>
        <w:suppressAutoHyphens w:val="0"/>
        <w:spacing w:line="240" w:lineRule="auto"/>
        <w:ind w:leftChars="0" w:left="851" w:firstLineChars="0" w:firstLine="0"/>
        <w:jc w:val="both"/>
        <w:textDirection w:val="lrTb"/>
        <w:textAlignment w:val="auto"/>
        <w:outlineLvl w:val="9"/>
        <w:rPr>
          <w:position w:val="0"/>
          <w:sz w:val="20"/>
          <w:szCs w:val="20"/>
        </w:rPr>
      </w:pPr>
      <w:r w:rsidRPr="00DC10BE">
        <w:rPr>
          <w:rFonts w:ascii="Calibri" w:hAnsi="Calibri" w:cs="Calibri"/>
          <w:color w:val="000000"/>
          <w:position w:val="0"/>
          <w:sz w:val="20"/>
          <w:szCs w:val="20"/>
        </w:rPr>
        <w:t>2. Los grupos se integrarán atendiendo al orden ascendente y al porcentaje mencionado anteriormente, con la restricción de que entre la menor oferta y la mayor del grupo, no podrá existir una diferencia superior al porcentaje mencionado. </w:t>
      </w:r>
    </w:p>
    <w:p w:rsidR="00DC10BE" w:rsidRPr="00DC10BE" w:rsidRDefault="00DC10BE" w:rsidP="00DC10BE">
      <w:pPr>
        <w:suppressAutoHyphens w:val="0"/>
        <w:spacing w:line="240" w:lineRule="auto"/>
        <w:ind w:leftChars="0" w:left="0" w:firstLineChars="0" w:firstLine="0"/>
        <w:textDirection w:val="lrTb"/>
        <w:textAlignment w:val="auto"/>
        <w:outlineLvl w:val="9"/>
        <w:rPr>
          <w:position w:val="0"/>
          <w:sz w:val="20"/>
          <w:szCs w:val="20"/>
        </w:rPr>
      </w:pPr>
    </w:p>
    <w:p w:rsidR="00DC10BE" w:rsidRPr="00DC10BE" w:rsidRDefault="00DC10BE" w:rsidP="00DC10BE">
      <w:pPr>
        <w:suppressAutoHyphens w:val="0"/>
        <w:spacing w:line="240" w:lineRule="auto"/>
        <w:ind w:leftChars="0" w:left="851" w:firstLineChars="0" w:firstLine="0"/>
        <w:jc w:val="both"/>
        <w:textDirection w:val="lrTb"/>
        <w:textAlignment w:val="auto"/>
        <w:outlineLvl w:val="9"/>
        <w:rPr>
          <w:position w:val="0"/>
          <w:sz w:val="20"/>
          <w:szCs w:val="20"/>
        </w:rPr>
      </w:pPr>
      <w:r w:rsidRPr="00DC10BE">
        <w:rPr>
          <w:rFonts w:ascii="Calibri" w:hAnsi="Calibri" w:cs="Calibri"/>
          <w:color w:val="000000"/>
          <w:position w:val="0"/>
          <w:sz w:val="20"/>
          <w:szCs w:val="20"/>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DC10BE" w:rsidRPr="00DC10BE" w:rsidRDefault="00DC10BE" w:rsidP="00DC10BE">
      <w:pPr>
        <w:suppressAutoHyphens w:val="0"/>
        <w:spacing w:line="240" w:lineRule="auto"/>
        <w:ind w:leftChars="0" w:left="0" w:firstLineChars="0" w:firstLine="0"/>
        <w:textDirection w:val="lrTb"/>
        <w:textAlignment w:val="auto"/>
        <w:outlineLvl w:val="9"/>
        <w:rPr>
          <w:position w:val="0"/>
          <w:sz w:val="20"/>
          <w:szCs w:val="20"/>
        </w:rPr>
      </w:pPr>
    </w:p>
    <w:p w:rsidR="00DC10BE" w:rsidRPr="00DC10BE" w:rsidRDefault="00DC10BE" w:rsidP="00DC10BE">
      <w:pPr>
        <w:suppressAutoHyphens w:val="0"/>
        <w:spacing w:line="240" w:lineRule="auto"/>
        <w:ind w:leftChars="0" w:left="567" w:firstLineChars="0" w:firstLine="0"/>
        <w:jc w:val="both"/>
        <w:textDirection w:val="lrTb"/>
        <w:textAlignment w:val="auto"/>
        <w:outlineLvl w:val="9"/>
        <w:rPr>
          <w:position w:val="0"/>
          <w:sz w:val="20"/>
          <w:szCs w:val="20"/>
        </w:rPr>
      </w:pPr>
      <w:r w:rsidRPr="00DC10BE">
        <w:rPr>
          <w:rFonts w:ascii="Calibri" w:hAnsi="Calibri" w:cs="Calibri"/>
          <w:color w:val="000000"/>
          <w:position w:val="0"/>
          <w:sz w:val="20"/>
          <w:szCs w:val="20"/>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DC10BE" w:rsidRPr="00DC10BE" w:rsidRDefault="00DC10BE" w:rsidP="00DC10BE">
      <w:pPr>
        <w:suppressAutoHyphens w:val="0"/>
        <w:spacing w:line="240" w:lineRule="auto"/>
        <w:ind w:leftChars="0" w:left="0" w:firstLineChars="0" w:firstLine="0"/>
        <w:textDirection w:val="lrTb"/>
        <w:textAlignment w:val="auto"/>
        <w:outlineLvl w:val="9"/>
        <w:rPr>
          <w:position w:val="0"/>
          <w:sz w:val="20"/>
          <w:szCs w:val="20"/>
        </w:rPr>
      </w:pPr>
    </w:p>
    <w:p w:rsidR="00DC10BE" w:rsidRPr="00DC10BE" w:rsidRDefault="00DC10BE" w:rsidP="00DC10BE">
      <w:pPr>
        <w:suppressAutoHyphens w:val="0"/>
        <w:spacing w:line="240" w:lineRule="auto"/>
        <w:ind w:leftChars="0" w:left="567" w:firstLineChars="0" w:firstLine="0"/>
        <w:jc w:val="both"/>
        <w:textDirection w:val="lrTb"/>
        <w:textAlignment w:val="auto"/>
        <w:outlineLvl w:val="9"/>
        <w:rPr>
          <w:position w:val="0"/>
          <w:sz w:val="20"/>
          <w:szCs w:val="20"/>
        </w:rPr>
      </w:pPr>
      <w:r w:rsidRPr="00DC10BE">
        <w:rPr>
          <w:rFonts w:ascii="Calibri" w:hAnsi="Calibri" w:cs="Calibri"/>
          <w:color w:val="000000"/>
          <w:position w:val="0"/>
          <w:sz w:val="20"/>
          <w:szCs w:val="20"/>
        </w:rPr>
        <w:t>Para efectos de lo señalado en el párrafo precedente, se podrán aceptar propuestas económicas por debajo del precio conveniente, cuando se acredite por parte del licitante, alguno de los siguientes supuestos:</w:t>
      </w:r>
    </w:p>
    <w:p w:rsidR="00DC10BE" w:rsidRPr="00DC10BE" w:rsidRDefault="00DC10BE" w:rsidP="00DC10BE">
      <w:pPr>
        <w:suppressAutoHyphens w:val="0"/>
        <w:spacing w:line="240" w:lineRule="auto"/>
        <w:ind w:leftChars="0" w:left="0" w:firstLineChars="0" w:firstLine="0"/>
        <w:textDirection w:val="lrTb"/>
        <w:textAlignment w:val="auto"/>
        <w:outlineLvl w:val="9"/>
        <w:rPr>
          <w:position w:val="0"/>
          <w:sz w:val="20"/>
          <w:szCs w:val="20"/>
        </w:rPr>
      </w:pPr>
    </w:p>
    <w:p w:rsidR="00DC10BE" w:rsidRPr="00DC10BE" w:rsidRDefault="00DC10BE" w:rsidP="00DC10BE">
      <w:pPr>
        <w:suppressAutoHyphens w:val="0"/>
        <w:spacing w:line="240" w:lineRule="auto"/>
        <w:ind w:leftChars="0" w:left="851" w:firstLineChars="0" w:firstLine="0"/>
        <w:jc w:val="both"/>
        <w:textDirection w:val="lrTb"/>
        <w:textAlignment w:val="auto"/>
        <w:outlineLvl w:val="9"/>
        <w:rPr>
          <w:position w:val="0"/>
          <w:sz w:val="20"/>
          <w:szCs w:val="20"/>
        </w:rPr>
      </w:pPr>
      <w:r w:rsidRPr="00DC10BE">
        <w:rPr>
          <w:rFonts w:ascii="Calibri" w:hAnsi="Calibri" w:cs="Calibri"/>
          <w:color w:val="000000"/>
          <w:position w:val="0"/>
          <w:sz w:val="20"/>
          <w:szCs w:val="20"/>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DC10BE" w:rsidRPr="00DC10BE" w:rsidRDefault="00DC10BE" w:rsidP="00DC10BE">
      <w:pPr>
        <w:suppressAutoHyphens w:val="0"/>
        <w:spacing w:line="240" w:lineRule="auto"/>
        <w:ind w:leftChars="0" w:left="851" w:firstLineChars="0" w:firstLine="0"/>
        <w:textDirection w:val="lrTb"/>
        <w:textAlignment w:val="auto"/>
        <w:outlineLvl w:val="9"/>
        <w:rPr>
          <w:position w:val="0"/>
          <w:sz w:val="20"/>
          <w:szCs w:val="20"/>
        </w:rPr>
      </w:pPr>
    </w:p>
    <w:p w:rsidR="00DC10BE" w:rsidRPr="002222F3" w:rsidRDefault="00DC10BE" w:rsidP="00DC10BE">
      <w:pPr>
        <w:suppressAutoHyphens w:val="0"/>
        <w:spacing w:line="240" w:lineRule="auto"/>
        <w:ind w:leftChars="0" w:left="851" w:firstLineChars="0" w:firstLine="0"/>
        <w:jc w:val="both"/>
        <w:textDirection w:val="lrTb"/>
        <w:textAlignment w:val="auto"/>
        <w:outlineLvl w:val="9"/>
        <w:rPr>
          <w:rFonts w:ascii="Calibri" w:hAnsi="Calibri" w:cs="Calibri"/>
          <w:color w:val="000000"/>
          <w:position w:val="0"/>
          <w:sz w:val="20"/>
          <w:szCs w:val="20"/>
        </w:rPr>
      </w:pPr>
      <w:r w:rsidRPr="00DC10BE">
        <w:rPr>
          <w:rFonts w:ascii="Calibri" w:hAnsi="Calibri" w:cs="Calibri"/>
          <w:color w:val="000000"/>
          <w:position w:val="0"/>
          <w:sz w:val="20"/>
          <w:szCs w:val="20"/>
        </w:rPr>
        <w:t>2. Que existan condiciones excepcionalmente favorables para el licitante en el suministro de los bienes o la prestación de los servicios;</w:t>
      </w:r>
    </w:p>
    <w:p w:rsidR="00DC10BE" w:rsidRPr="002222F3" w:rsidRDefault="00DC10BE" w:rsidP="00DC10BE">
      <w:pPr>
        <w:suppressAutoHyphens w:val="0"/>
        <w:spacing w:line="240" w:lineRule="auto"/>
        <w:ind w:leftChars="0" w:left="851" w:firstLineChars="0" w:firstLine="0"/>
        <w:jc w:val="both"/>
        <w:textDirection w:val="lrTb"/>
        <w:textAlignment w:val="auto"/>
        <w:outlineLvl w:val="9"/>
        <w:rPr>
          <w:rFonts w:ascii="Calibri" w:hAnsi="Calibri" w:cs="Calibri"/>
          <w:color w:val="000000"/>
          <w:position w:val="0"/>
          <w:sz w:val="20"/>
          <w:szCs w:val="20"/>
        </w:rPr>
      </w:pPr>
    </w:p>
    <w:p w:rsidR="00DC10BE" w:rsidRDefault="00DC10BE" w:rsidP="00DC10BE">
      <w:pPr>
        <w:suppressAutoHyphens w:val="0"/>
        <w:spacing w:line="240" w:lineRule="auto"/>
        <w:ind w:leftChars="0" w:left="851" w:firstLineChars="0" w:firstLine="0"/>
        <w:jc w:val="both"/>
        <w:textDirection w:val="lrTb"/>
        <w:textAlignment w:val="auto"/>
        <w:outlineLvl w:val="9"/>
        <w:rPr>
          <w:rFonts w:ascii="Calibri" w:hAnsi="Calibri" w:cs="Calibri"/>
          <w:color w:val="000000"/>
          <w:position w:val="0"/>
          <w:sz w:val="20"/>
          <w:szCs w:val="20"/>
        </w:rPr>
      </w:pPr>
      <w:r w:rsidRPr="002222F3">
        <w:rPr>
          <w:rFonts w:ascii="Calibri" w:hAnsi="Calibri" w:cs="Calibri"/>
          <w:color w:val="000000"/>
          <w:position w:val="0"/>
          <w:sz w:val="20"/>
          <w:szCs w:val="20"/>
        </w:rPr>
        <w:t xml:space="preserve">3. Que la originalidad de los bienes o los servicios propuestos por el licitante, implique menores costos de los mismos; </w:t>
      </w:r>
    </w:p>
    <w:p w:rsidR="002222F3" w:rsidRPr="002222F3" w:rsidRDefault="002222F3" w:rsidP="00DC10BE">
      <w:pPr>
        <w:suppressAutoHyphens w:val="0"/>
        <w:spacing w:line="240" w:lineRule="auto"/>
        <w:ind w:leftChars="0" w:left="851" w:firstLineChars="0" w:firstLine="0"/>
        <w:jc w:val="both"/>
        <w:textDirection w:val="lrTb"/>
        <w:textAlignment w:val="auto"/>
        <w:outlineLvl w:val="9"/>
        <w:rPr>
          <w:rFonts w:ascii="Calibri" w:hAnsi="Calibri" w:cs="Calibri"/>
          <w:color w:val="000000"/>
          <w:position w:val="0"/>
          <w:sz w:val="20"/>
          <w:szCs w:val="20"/>
        </w:rPr>
      </w:pPr>
    </w:p>
    <w:p w:rsidR="00DC10BE" w:rsidRPr="002222F3" w:rsidRDefault="00DC10BE" w:rsidP="00DC10BE">
      <w:pPr>
        <w:suppressAutoHyphens w:val="0"/>
        <w:spacing w:line="240" w:lineRule="auto"/>
        <w:ind w:leftChars="0" w:left="851" w:firstLineChars="0" w:firstLine="0"/>
        <w:jc w:val="both"/>
        <w:textDirection w:val="lrTb"/>
        <w:textAlignment w:val="auto"/>
        <w:outlineLvl w:val="9"/>
        <w:rPr>
          <w:position w:val="0"/>
          <w:sz w:val="20"/>
          <w:szCs w:val="20"/>
        </w:rPr>
      </w:pPr>
      <w:r w:rsidRPr="002222F3">
        <w:rPr>
          <w:rFonts w:ascii="Calibri" w:hAnsi="Calibri" w:cs="Calibri"/>
          <w:color w:val="000000"/>
          <w:position w:val="0"/>
          <w:sz w:val="20"/>
          <w:szCs w:val="20"/>
        </w:rPr>
        <w:t>4. Que la recepción de los incentivos o subsidios para la producción de los bienes o servicios, genere costos bajos para su suministro o prestación, siempre y cuando ello no implique la práctica de “dumping”;</w:t>
      </w:r>
    </w:p>
    <w:p w:rsidR="00DC10BE" w:rsidRDefault="00DC10BE" w:rsidP="00DC10BE">
      <w:pPr>
        <w:ind w:leftChars="0" w:left="0" w:firstLineChars="0" w:firstLine="0"/>
        <w:jc w:val="both"/>
        <w:rPr>
          <w:rFonts w:ascii="Calibri" w:eastAsia="Calibri" w:hAnsi="Calibri" w:cs="Calibri"/>
          <w:sz w:val="20"/>
          <w:szCs w:val="20"/>
        </w:rPr>
      </w:pPr>
    </w:p>
    <w:p w:rsidR="002F346C" w:rsidRDefault="003D50FA">
      <w:pPr>
        <w:numPr>
          <w:ilvl w:val="0"/>
          <w:numId w:val="12"/>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convenientes para Gobierno del Estado, considerando su cumplimiento en todos los aspectos técnicos en condiciones, especificaciones y características requeridas en bases, anexos de la presente invitación, para su funcionamiento y uso destinado; misma que se ajusta a los criterios de eficacia, eficiencia, imparcialidad, honradez y economía.</w:t>
      </w:r>
    </w:p>
    <w:p w:rsidR="002F346C" w:rsidRDefault="002F346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F346C" w:rsidRDefault="00ED38FA">
      <w:pPr>
        <w:numPr>
          <w:ilvl w:val="0"/>
          <w:numId w:val="12"/>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w:t>
      </w:r>
      <w:r w:rsidR="003D50FA">
        <w:rPr>
          <w:rFonts w:ascii="Calibri" w:eastAsia="Calibri" w:hAnsi="Calibri" w:cs="Calibri"/>
          <w:sz w:val="20"/>
          <w:szCs w:val="20"/>
        </w:rPr>
        <w:t>, si de la evaluación de las ofertas que se haga, se desprende que al menos una cumple con los requisitos y aspectos técnicos solicitados.</w:t>
      </w:r>
    </w:p>
    <w:p w:rsidR="002F346C" w:rsidRDefault="002F346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F346C" w:rsidRDefault="003D50FA">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2F346C" w:rsidRDefault="002F346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F346C" w:rsidRPr="00ED38FA" w:rsidRDefault="003D50FA">
      <w:pPr>
        <w:numPr>
          <w:ilvl w:val="0"/>
          <w:numId w:val="12"/>
        </w:numPr>
        <w:ind w:left="0" w:right="-376" w:hanging="2"/>
        <w:jc w:val="both"/>
        <w:rPr>
          <w:rFonts w:ascii="Calibri" w:eastAsia="Calibri" w:hAnsi="Calibri" w:cs="Calibri"/>
          <w:sz w:val="20"/>
          <w:szCs w:val="20"/>
        </w:rPr>
      </w:pPr>
      <w:r w:rsidRPr="00ED38FA">
        <w:rPr>
          <w:rFonts w:ascii="Calibri" w:eastAsia="Calibri" w:hAnsi="Calibri" w:cs="Calibri"/>
          <w:sz w:val="20"/>
          <w:szCs w:val="20"/>
        </w:rPr>
        <w:t xml:space="preserve">La adjudicación de la presente invitación será por partida. </w:t>
      </w:r>
    </w:p>
    <w:p w:rsidR="002F346C" w:rsidRDefault="002F346C">
      <w:pPr>
        <w:ind w:left="0" w:right="-376" w:hanging="2"/>
        <w:jc w:val="both"/>
        <w:rPr>
          <w:rFonts w:ascii="Calibri" w:eastAsia="Calibri" w:hAnsi="Calibri" w:cs="Calibri"/>
          <w:sz w:val="20"/>
          <w:szCs w:val="20"/>
          <w:highlight w:val="yellow"/>
        </w:rPr>
      </w:pPr>
    </w:p>
    <w:p w:rsidR="002F346C" w:rsidRDefault="003D50FA">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2F346C" w:rsidRDefault="002F346C">
      <w:pPr>
        <w:ind w:left="0" w:right="-376" w:hanging="2"/>
        <w:jc w:val="both"/>
        <w:rPr>
          <w:rFonts w:ascii="Calibri" w:eastAsia="Calibri" w:hAnsi="Calibri" w:cs="Calibri"/>
          <w:sz w:val="20"/>
          <w:szCs w:val="20"/>
        </w:rPr>
      </w:pPr>
    </w:p>
    <w:p w:rsidR="002F346C" w:rsidRDefault="003D50FA">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“Emitido” se tendrá como oferta no presentada y en este caso, podrá presentarla de manera presencial, siempre y cuando se encuentre dentro del plazo establecido para recepción de propuestas.</w:t>
      </w:r>
    </w:p>
    <w:p w:rsidR="002F346C" w:rsidRDefault="002F346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F346C" w:rsidRDefault="003D50FA">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2F346C" w:rsidRDefault="002F346C" w:rsidP="00A46C2D">
      <w:pPr>
        <w:ind w:left="0" w:right="-376" w:hanging="2"/>
        <w:jc w:val="both"/>
        <w:rPr>
          <w:rFonts w:ascii="Calibri" w:eastAsia="Calibri" w:hAnsi="Calibri" w:cs="Calibri"/>
          <w:sz w:val="20"/>
          <w:szCs w:val="20"/>
        </w:rPr>
      </w:pPr>
      <w:bookmarkStart w:id="2" w:name="_heading=h.3znysh7" w:colFirst="0" w:colLast="0"/>
      <w:bookmarkEnd w:id="2"/>
    </w:p>
    <w:p w:rsidR="002F346C" w:rsidRDefault="003D50FA" w:rsidP="00A46C2D">
      <w:pPr>
        <w:ind w:left="0" w:right="-376" w:hanging="2"/>
        <w:jc w:val="both"/>
        <w:rPr>
          <w:rFonts w:ascii="Calibri" w:eastAsia="Calibri" w:hAnsi="Calibri" w:cs="Calibri"/>
          <w:sz w:val="20"/>
          <w:szCs w:val="20"/>
        </w:rPr>
      </w:pPr>
      <w:r>
        <w:rPr>
          <w:rFonts w:ascii="Calibri" w:eastAsia="Calibri" w:hAnsi="Calibri" w:cs="Calibri"/>
          <w:sz w:val="20"/>
          <w:szCs w:val="20"/>
        </w:rPr>
        <w:t>Igualm</w:t>
      </w:r>
      <w:r w:rsidR="00884C38">
        <w:rPr>
          <w:rFonts w:ascii="Calibri" w:eastAsia="Calibri" w:hAnsi="Calibri" w:cs="Calibri"/>
          <w:sz w:val="20"/>
          <w:szCs w:val="20"/>
        </w:rPr>
        <w:t>ente, serán devueltos al (los) participante</w:t>
      </w:r>
      <w:r>
        <w:rPr>
          <w:rFonts w:ascii="Calibri" w:eastAsia="Calibri" w:hAnsi="Calibri" w:cs="Calibri"/>
          <w:sz w:val="20"/>
          <w:szCs w:val="20"/>
        </w:rPr>
        <w:t xml:space="preserv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a lugar.</w:t>
      </w:r>
    </w:p>
    <w:p w:rsidR="002F346C" w:rsidRDefault="002F346C">
      <w:pPr>
        <w:ind w:left="0" w:right="-376" w:hanging="2"/>
        <w:jc w:val="both"/>
        <w:rPr>
          <w:rFonts w:ascii="Calibri" w:eastAsia="Calibri" w:hAnsi="Calibri" w:cs="Calibri"/>
          <w:color w:val="000000"/>
          <w:sz w:val="20"/>
          <w:szCs w:val="20"/>
        </w:rPr>
      </w:pPr>
    </w:p>
    <w:p w:rsidR="002F346C" w:rsidRDefault="003D50FA">
      <w:pPr>
        <w:numPr>
          <w:ilvl w:val="0"/>
          <w:numId w:val="12"/>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15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2F346C" w:rsidRDefault="002F346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F346C" w:rsidRDefault="003D50FA">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w:t>
      </w:r>
    </w:p>
    <w:p w:rsidR="002F346C" w:rsidRDefault="002F346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F346C" w:rsidRDefault="003D50FA">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2F346C" w:rsidRDefault="002F346C">
      <w:pPr>
        <w:ind w:left="0" w:right="-376" w:hanging="2"/>
        <w:jc w:val="both"/>
        <w:rPr>
          <w:rFonts w:ascii="Calibri" w:eastAsia="Calibri" w:hAnsi="Calibri" w:cs="Calibri"/>
          <w:sz w:val="20"/>
          <w:szCs w:val="20"/>
        </w:rPr>
      </w:pPr>
    </w:p>
    <w:p w:rsidR="002F346C" w:rsidRDefault="003D50FA">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2F346C" w:rsidRDefault="002F346C">
      <w:pPr>
        <w:ind w:left="0" w:right="-376" w:hanging="2"/>
        <w:jc w:val="both"/>
        <w:rPr>
          <w:rFonts w:ascii="Calibri" w:eastAsia="Calibri" w:hAnsi="Calibri" w:cs="Calibri"/>
          <w:sz w:val="20"/>
          <w:szCs w:val="20"/>
        </w:rPr>
      </w:pPr>
    </w:p>
    <w:p w:rsidR="002F346C" w:rsidRDefault="003D50FA">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2F346C" w:rsidRDefault="002F346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F346C" w:rsidRDefault="003D50FA">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2F346C" w:rsidRDefault="002F346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F346C" w:rsidRDefault="003D50FA" w:rsidP="00A46C2D">
      <w:pPr>
        <w:numPr>
          <w:ilvl w:val="0"/>
          <w:numId w:val="12"/>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2F346C" w:rsidRDefault="002F346C" w:rsidP="00A46C2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F346C" w:rsidRDefault="003D50FA">
      <w:pPr>
        <w:numPr>
          <w:ilvl w:val="0"/>
          <w:numId w:val="12"/>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2F346C" w:rsidRDefault="002F346C">
      <w:pPr>
        <w:ind w:left="0" w:right="-376" w:hanging="2"/>
        <w:jc w:val="both"/>
        <w:rPr>
          <w:rFonts w:ascii="Calibri" w:eastAsia="Calibri" w:hAnsi="Calibri" w:cs="Calibri"/>
          <w:sz w:val="20"/>
          <w:szCs w:val="20"/>
        </w:rPr>
      </w:pPr>
    </w:p>
    <w:p w:rsidR="002F346C" w:rsidRDefault="003D50FA">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2F346C" w:rsidRDefault="002F346C">
      <w:pPr>
        <w:ind w:left="0" w:right="-376" w:hanging="2"/>
        <w:jc w:val="both"/>
        <w:rPr>
          <w:rFonts w:ascii="Calibri" w:eastAsia="Calibri" w:hAnsi="Calibri" w:cs="Calibri"/>
          <w:sz w:val="20"/>
          <w:szCs w:val="20"/>
        </w:rPr>
      </w:pPr>
    </w:p>
    <w:p w:rsidR="002F346C" w:rsidRDefault="003D50FA">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2F346C" w:rsidRDefault="002F346C">
      <w:pPr>
        <w:ind w:left="0" w:right="-376" w:hanging="2"/>
        <w:jc w:val="both"/>
        <w:rPr>
          <w:rFonts w:ascii="Calibri" w:eastAsia="Calibri" w:hAnsi="Calibri" w:cs="Calibri"/>
          <w:sz w:val="20"/>
          <w:szCs w:val="20"/>
        </w:rPr>
      </w:pPr>
    </w:p>
    <w:p w:rsidR="002F346C" w:rsidRDefault="003D50FA">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2F346C" w:rsidRDefault="002F346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F346C" w:rsidRDefault="003D50FA">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2F346C" w:rsidRDefault="002F346C">
      <w:pPr>
        <w:ind w:left="0" w:right="-376" w:hanging="2"/>
        <w:jc w:val="both"/>
        <w:rPr>
          <w:rFonts w:ascii="Calibri" w:eastAsia="Calibri" w:hAnsi="Calibri" w:cs="Calibri"/>
          <w:sz w:val="20"/>
          <w:szCs w:val="20"/>
        </w:rPr>
      </w:pPr>
    </w:p>
    <w:p w:rsidR="002F346C" w:rsidRDefault="003D50FA">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2F346C" w:rsidRDefault="002F346C">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2F346C" w:rsidRDefault="003D50FA">
      <w:pPr>
        <w:pBdr>
          <w:top w:val="nil"/>
          <w:left w:val="nil"/>
          <w:bottom w:val="nil"/>
          <w:right w:val="nil"/>
          <w:between w:val="nil"/>
        </w:pBdr>
        <w:spacing w:line="240" w:lineRule="auto"/>
        <w:ind w:left="0" w:right="-376" w:hanging="2"/>
        <w:jc w:val="both"/>
        <w:rPr>
          <w:rFonts w:ascii="Calibri" w:eastAsia="Calibri" w:hAnsi="Calibri" w:cs="Calibri"/>
          <w:b/>
          <w: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83647A" w:rsidRDefault="0083647A">
      <w:pPr>
        <w:pBdr>
          <w:top w:val="nil"/>
          <w:left w:val="nil"/>
          <w:bottom w:val="nil"/>
          <w:right w:val="nil"/>
          <w:between w:val="nil"/>
        </w:pBdr>
        <w:spacing w:line="240" w:lineRule="auto"/>
        <w:ind w:left="0" w:right="-376" w:hanging="2"/>
        <w:jc w:val="both"/>
        <w:rPr>
          <w:rFonts w:ascii="Calibri" w:eastAsia="Calibri" w:hAnsi="Calibri" w:cs="Calibri"/>
          <w:b/>
          <w:i/>
          <w:color w:val="000000"/>
          <w:sz w:val="20"/>
          <w:szCs w:val="20"/>
        </w:rPr>
      </w:pPr>
    </w:p>
    <w:p w:rsidR="0083647A" w:rsidRDefault="0083647A">
      <w:pPr>
        <w:pBdr>
          <w:top w:val="nil"/>
          <w:left w:val="nil"/>
          <w:bottom w:val="nil"/>
          <w:right w:val="nil"/>
          <w:between w:val="nil"/>
        </w:pBdr>
        <w:spacing w:line="240" w:lineRule="auto"/>
        <w:ind w:left="0" w:right="-376" w:hanging="2"/>
        <w:jc w:val="both"/>
        <w:rPr>
          <w:rFonts w:ascii="Calibri" w:eastAsia="Calibri" w:hAnsi="Calibri" w:cs="Calibri"/>
          <w:b/>
          <w:i/>
          <w:color w:val="000000"/>
          <w:sz w:val="20"/>
          <w:szCs w:val="20"/>
        </w:rPr>
      </w:pPr>
    </w:p>
    <w:p w:rsidR="0083647A" w:rsidRDefault="0083647A">
      <w:pPr>
        <w:pBdr>
          <w:top w:val="nil"/>
          <w:left w:val="nil"/>
          <w:bottom w:val="nil"/>
          <w:right w:val="nil"/>
          <w:between w:val="nil"/>
        </w:pBdr>
        <w:spacing w:line="240" w:lineRule="auto"/>
        <w:ind w:left="0" w:right="-376" w:hanging="2"/>
        <w:jc w:val="both"/>
        <w:rPr>
          <w:rFonts w:ascii="Calibri" w:eastAsia="Calibri" w:hAnsi="Calibri" w:cs="Calibri"/>
          <w:b/>
          <w:i/>
          <w:color w:val="000000"/>
          <w:sz w:val="20"/>
          <w:szCs w:val="20"/>
        </w:rPr>
      </w:pPr>
    </w:p>
    <w:p w:rsidR="002F346C" w:rsidRDefault="002F346C">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2F346C" w:rsidRDefault="003D50FA">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2F346C" w:rsidRDefault="002F346C">
      <w:pPr>
        <w:ind w:left="0" w:right="-376" w:hanging="2"/>
        <w:jc w:val="both"/>
        <w:rPr>
          <w:rFonts w:ascii="Calibri" w:eastAsia="Calibri" w:hAnsi="Calibri" w:cs="Calibri"/>
          <w:sz w:val="20"/>
          <w:szCs w:val="20"/>
        </w:rPr>
      </w:pPr>
    </w:p>
    <w:p w:rsidR="002F346C" w:rsidRDefault="003D50FA">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2F346C" w:rsidRDefault="002F346C">
      <w:pPr>
        <w:ind w:left="0" w:right="-376" w:hanging="2"/>
        <w:jc w:val="both"/>
        <w:rPr>
          <w:rFonts w:ascii="Calibri" w:eastAsia="Calibri" w:hAnsi="Calibri" w:cs="Calibri"/>
          <w:sz w:val="20"/>
          <w:szCs w:val="20"/>
        </w:rPr>
      </w:pPr>
    </w:p>
    <w:p w:rsidR="00BE0418" w:rsidRPr="00BE0418" w:rsidRDefault="003D50FA" w:rsidP="00BE0418">
      <w:pPr>
        <w:numPr>
          <w:ilvl w:val="0"/>
          <w:numId w:val="13"/>
        </w:numPr>
        <w:ind w:leftChars="0" w:left="0" w:right="-376" w:firstLineChars="0" w:firstLine="0"/>
        <w:jc w:val="both"/>
        <w:rPr>
          <w:rFonts w:ascii="Calibri" w:eastAsia="Calibri" w:hAnsi="Calibri" w:cs="Calibri"/>
          <w:color w:val="000000"/>
          <w:sz w:val="20"/>
          <w:szCs w:val="20"/>
        </w:rPr>
      </w:pPr>
      <w:r w:rsidRPr="00BE0418">
        <w:rPr>
          <w:rFonts w:ascii="Calibri" w:eastAsia="Calibri" w:hAnsi="Calibri" w:cs="Calibri"/>
          <w:sz w:val="20"/>
          <w:szCs w:val="20"/>
        </w:rPr>
        <w:t xml:space="preserve">El manual de uso de </w:t>
      </w:r>
      <w:proofErr w:type="spellStart"/>
      <w:r w:rsidRPr="00BE0418">
        <w:rPr>
          <w:rFonts w:ascii="Calibri" w:eastAsia="Calibri" w:hAnsi="Calibri" w:cs="Calibri"/>
          <w:sz w:val="20"/>
          <w:szCs w:val="20"/>
        </w:rPr>
        <w:t>e·compras</w:t>
      </w:r>
      <w:proofErr w:type="spellEnd"/>
      <w:r w:rsidRPr="00BE0418">
        <w:rPr>
          <w:rFonts w:ascii="Calibri" w:eastAsia="Calibri" w:hAnsi="Calibri" w:cs="Calibri"/>
          <w:sz w:val="20"/>
          <w:szCs w:val="20"/>
        </w:rPr>
        <w:t xml:space="preserve"> se encuentra a disposición de los licitantes participantes en la siguiente liga:  </w:t>
      </w:r>
      <w:hyperlink r:id="rId20">
        <w:r w:rsidRPr="00BE0418">
          <w:rPr>
            <w:rFonts w:ascii="Calibri" w:eastAsia="Calibri" w:hAnsi="Calibri" w:cs="Calibri"/>
            <w:b/>
            <w:color w:val="0000FF"/>
            <w:sz w:val="20"/>
            <w:szCs w:val="20"/>
            <w:u w:val="single"/>
          </w:rPr>
          <w:t>https://pseig.guanajuato.gob.mx:9100/irj/portal</w:t>
        </w:r>
      </w:hyperlink>
      <w:r w:rsidRPr="00BE0418">
        <w:rPr>
          <w:rFonts w:ascii="Calibri" w:eastAsia="Calibri" w:hAnsi="Calibri" w:cs="Calibri"/>
          <w:b/>
          <w:color w:val="0000FF"/>
          <w:sz w:val="20"/>
          <w:szCs w:val="20"/>
          <w:u w:val="single"/>
        </w:rPr>
        <w:t xml:space="preserve">, </w:t>
      </w:r>
      <w:r w:rsidRPr="00BE0418">
        <w:rPr>
          <w:rFonts w:ascii="Calibri" w:eastAsia="Calibri" w:hAnsi="Calibri" w:cs="Calibri"/>
          <w:color w:val="0000FF"/>
          <w:sz w:val="20"/>
          <w:szCs w:val="20"/>
          <w:u w:val="single"/>
        </w:rPr>
        <w:t>en el apartado de “Ayuda”.</w:t>
      </w:r>
      <w:r w:rsidRPr="00BE0418">
        <w:rPr>
          <w:rFonts w:ascii="Calibri" w:eastAsia="Calibri" w:hAnsi="Calibri" w:cs="Calibri"/>
          <w:b/>
          <w:color w:val="0000FF"/>
          <w:sz w:val="20"/>
          <w:szCs w:val="20"/>
          <w:u w:val="single"/>
        </w:rPr>
        <w:t xml:space="preserve"> </w:t>
      </w:r>
      <w:r w:rsidRPr="00BE0418">
        <w:rPr>
          <w:rFonts w:ascii="Calibri" w:eastAsia="Calibri" w:hAnsi="Calibri" w:cs="Calibri"/>
          <w:sz w:val="20"/>
          <w:szCs w:val="20"/>
        </w:rPr>
        <w:t xml:space="preserve"> En caso de tener alguna duda o problema para </w:t>
      </w:r>
      <w:proofErr w:type="spellStart"/>
      <w:r w:rsidRPr="00BE0418">
        <w:rPr>
          <w:rFonts w:ascii="Calibri" w:eastAsia="Calibri" w:hAnsi="Calibri" w:cs="Calibri"/>
          <w:sz w:val="20"/>
          <w:szCs w:val="20"/>
        </w:rPr>
        <w:t>accesar</w:t>
      </w:r>
      <w:proofErr w:type="spellEnd"/>
      <w:r w:rsidRPr="00BE0418">
        <w:rPr>
          <w:rFonts w:ascii="Calibri" w:eastAsia="Calibri" w:hAnsi="Calibri" w:cs="Calibri"/>
          <w:sz w:val="20"/>
          <w:szCs w:val="20"/>
        </w:rPr>
        <w:t xml:space="preserve"> su propuesta técnica y económica a través del portal </w:t>
      </w:r>
      <w:proofErr w:type="spellStart"/>
      <w:r w:rsidRPr="00BE0418">
        <w:rPr>
          <w:rFonts w:ascii="Calibri" w:eastAsia="Calibri" w:hAnsi="Calibri" w:cs="Calibri"/>
          <w:sz w:val="20"/>
          <w:szCs w:val="20"/>
        </w:rPr>
        <w:t>e·compras</w:t>
      </w:r>
      <w:proofErr w:type="spellEnd"/>
      <w:r w:rsidRPr="00BE0418">
        <w:rPr>
          <w:rFonts w:ascii="Calibri" w:eastAsia="Calibri" w:hAnsi="Calibri" w:cs="Calibri"/>
          <w:sz w:val="20"/>
          <w:szCs w:val="20"/>
        </w:rPr>
        <w:t xml:space="preserve">, podrá comunicarse al teléfono 01 (473) 7351579 </w:t>
      </w:r>
      <w:hyperlink r:id="rId21">
        <w:r w:rsidRPr="00BE0418">
          <w:rPr>
            <w:rFonts w:ascii="Calibri" w:eastAsia="Calibri" w:hAnsi="Calibri" w:cs="Calibri"/>
            <w:b/>
            <w:color w:val="0000FF"/>
            <w:sz w:val="20"/>
            <w:szCs w:val="20"/>
            <w:u w:val="single"/>
          </w:rPr>
          <w:t>servicioti@guanajuato.gob.mx</w:t>
        </w:r>
      </w:hyperlink>
      <w:r w:rsidRPr="00BE0418">
        <w:rPr>
          <w:rFonts w:ascii="Calibri" w:eastAsia="Calibri" w:hAnsi="Calibri" w:cs="Calibri"/>
          <w:sz w:val="20"/>
          <w:szCs w:val="20"/>
        </w:rPr>
        <w:t xml:space="preserve">, haciendo referencia al número de licitación, siendo de la absoluta </w:t>
      </w:r>
      <w:proofErr w:type="spellStart"/>
      <w:r w:rsidRPr="00BE0418">
        <w:rPr>
          <w:rFonts w:ascii="Calibri" w:eastAsia="Calibri" w:hAnsi="Calibri" w:cs="Calibri"/>
          <w:sz w:val="20"/>
          <w:szCs w:val="20"/>
        </w:rPr>
        <w:t>resposabilidad</w:t>
      </w:r>
      <w:proofErr w:type="spellEnd"/>
      <w:r w:rsidRPr="00BE0418">
        <w:rPr>
          <w:rFonts w:ascii="Calibri" w:eastAsia="Calibri" w:hAnsi="Calibri" w:cs="Calibri"/>
          <w:sz w:val="20"/>
          <w:szCs w:val="20"/>
        </w:rPr>
        <w:t xml:space="preserve"> del licitante participante la presentación de sus propuestas en tiempo y forma. </w:t>
      </w:r>
      <w:r w:rsidRPr="00BE0418">
        <w:rPr>
          <w:rFonts w:ascii="Calibri" w:eastAsia="Calibri" w:hAnsi="Calibri" w:cs="Calibri"/>
          <w:b/>
          <w:sz w:val="20"/>
          <w:szCs w:val="20"/>
        </w:rPr>
        <w:t xml:space="preserve">Aplica si presenta oferta en la modalidad electrónica.  </w:t>
      </w:r>
      <w:bookmarkStart w:id="3" w:name="_heading=h.30j0zll" w:colFirst="0" w:colLast="0"/>
      <w:bookmarkEnd w:id="3"/>
    </w:p>
    <w:p w:rsidR="00BE0418" w:rsidRDefault="00BE0418" w:rsidP="00BE0418">
      <w:pPr>
        <w:pStyle w:val="Prrafodelista"/>
        <w:ind w:left="0" w:hanging="2"/>
        <w:rPr>
          <w:rFonts w:ascii="Calibri" w:eastAsia="Calibri" w:hAnsi="Calibri" w:cs="Calibri"/>
          <w:sz w:val="20"/>
          <w:szCs w:val="20"/>
        </w:rPr>
      </w:pPr>
    </w:p>
    <w:p w:rsidR="002F346C" w:rsidRPr="00BE0418" w:rsidRDefault="003D50FA" w:rsidP="00BE0418">
      <w:pPr>
        <w:numPr>
          <w:ilvl w:val="0"/>
          <w:numId w:val="13"/>
        </w:numPr>
        <w:ind w:leftChars="0" w:left="0" w:right="-376" w:firstLineChars="0" w:firstLine="0"/>
        <w:jc w:val="both"/>
        <w:rPr>
          <w:rFonts w:ascii="Calibri" w:eastAsia="Calibri" w:hAnsi="Calibri" w:cs="Calibri"/>
          <w:color w:val="000000"/>
          <w:sz w:val="20"/>
          <w:szCs w:val="20"/>
        </w:rPr>
      </w:pPr>
      <w:r w:rsidRPr="00BE0418">
        <w:rPr>
          <w:rFonts w:ascii="Calibri" w:eastAsia="Calibri" w:hAnsi="Calibri" w:cs="Calibri"/>
          <w:sz w:val="20"/>
          <w:szCs w:val="20"/>
        </w:rPr>
        <w:t xml:space="preserve">Una vez determinado el resultado de la(s) adjudicación(es) correspondiente(s) será publicado en las páginas electrónicas </w:t>
      </w:r>
      <w:hyperlink r:id="rId22" w:history="1">
        <w:r w:rsidR="006E5E7B" w:rsidRPr="00BE0418">
          <w:rPr>
            <w:rStyle w:val="Hipervnculo"/>
            <w:rFonts w:ascii="Calibri" w:eastAsia="Calibri" w:hAnsi="Calibri" w:cs="Calibri"/>
            <w:sz w:val="20"/>
            <w:szCs w:val="20"/>
          </w:rPr>
          <w:t>http://transparencia.guanajuato.gob.mx/transparencia/informacion_publica_licitaciones.php</w:t>
        </w:r>
      </w:hyperlink>
      <w:r w:rsidR="006E5E7B" w:rsidRPr="00BE0418">
        <w:rPr>
          <w:rFonts w:ascii="Calibri" w:eastAsia="Calibri" w:hAnsi="Calibri" w:cs="Calibri"/>
          <w:color w:val="000000"/>
          <w:sz w:val="20"/>
          <w:szCs w:val="20"/>
        </w:rPr>
        <w:t xml:space="preserve"> y </w:t>
      </w:r>
      <w:hyperlink r:id="rId23" w:history="1">
        <w:r w:rsidR="006E5E7B" w:rsidRPr="00BE0418">
          <w:rPr>
            <w:rStyle w:val="Hipervnculo"/>
            <w:rFonts w:ascii="Calibri" w:eastAsia="Calibri" w:hAnsi="Calibri" w:cs="Calibri"/>
            <w:sz w:val="20"/>
            <w:szCs w:val="20"/>
          </w:rPr>
          <w:t>https://pseig.guanajuato.gob.mx:9100/irj/portal</w:t>
        </w:r>
      </w:hyperlink>
      <w:r w:rsidR="006E5E7B" w:rsidRPr="00BE0418">
        <w:rPr>
          <w:rFonts w:ascii="Calibri" w:eastAsia="Calibri" w:hAnsi="Calibri" w:cs="Calibri"/>
          <w:color w:val="000000"/>
          <w:sz w:val="20"/>
          <w:szCs w:val="20"/>
        </w:rPr>
        <w:t>.</w:t>
      </w:r>
    </w:p>
    <w:p w:rsidR="002F346C" w:rsidRDefault="002F346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F346C" w:rsidRDefault="003D50FA">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2F346C" w:rsidRDefault="002F346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F346C" w:rsidRPr="000E52BF" w:rsidRDefault="003D50FA">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0E52BF" w:rsidRPr="000E52BF">
        <w:rPr>
          <w:rFonts w:ascii="Calibri" w:eastAsia="Calibri" w:hAnsi="Calibri" w:cs="Calibri"/>
          <w:sz w:val="20"/>
          <w:szCs w:val="20"/>
        </w:rPr>
        <w:t xml:space="preserve">E </w:t>
      </w:r>
      <w:r w:rsidRPr="000E52BF">
        <w:rPr>
          <w:rFonts w:ascii="Calibri" w:eastAsia="Calibri" w:hAnsi="Calibri" w:cs="Calibri"/>
          <w:sz w:val="20"/>
          <w:szCs w:val="20"/>
        </w:rPr>
        <w:t>“Requisitos de facturación”.</w:t>
      </w:r>
    </w:p>
    <w:p w:rsidR="002F346C" w:rsidRDefault="002F346C">
      <w:pPr>
        <w:ind w:left="0" w:right="-376" w:hanging="2"/>
        <w:jc w:val="both"/>
        <w:rPr>
          <w:rFonts w:ascii="Calibri" w:eastAsia="Calibri" w:hAnsi="Calibri" w:cs="Calibri"/>
          <w:sz w:val="20"/>
          <w:szCs w:val="20"/>
        </w:rPr>
      </w:pPr>
    </w:p>
    <w:p w:rsidR="002F346C" w:rsidRDefault="003D50FA">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fracción </w:t>
      </w:r>
      <w:r w:rsidRPr="000E52BF">
        <w:rPr>
          <w:rFonts w:ascii="Calibri" w:eastAsia="Calibri" w:hAnsi="Calibri" w:cs="Calibri"/>
          <w:sz w:val="20"/>
          <w:szCs w:val="20"/>
        </w:rPr>
        <w:t>I inciso c) de</w:t>
      </w:r>
      <w:r>
        <w:rPr>
          <w:rFonts w:ascii="Calibri" w:eastAsia="Calibri" w:hAnsi="Calibri" w:cs="Calibri"/>
          <w:sz w:val="20"/>
          <w:szCs w:val="20"/>
        </w:rPr>
        <w:t xml:space="preserve"> la Ley.</w:t>
      </w:r>
    </w:p>
    <w:p w:rsidR="002F346C" w:rsidRDefault="002F346C">
      <w:pPr>
        <w:ind w:left="0" w:right="-376" w:hanging="2"/>
        <w:jc w:val="both"/>
        <w:rPr>
          <w:rFonts w:ascii="Calibri" w:eastAsia="Calibri" w:hAnsi="Calibri" w:cs="Calibri"/>
          <w:sz w:val="20"/>
          <w:szCs w:val="20"/>
        </w:rPr>
      </w:pPr>
    </w:p>
    <w:p w:rsidR="002F346C" w:rsidRDefault="003D50FA">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2F346C" w:rsidRDefault="003D50FA">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2F346C" w:rsidRDefault="003D50FA">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2F346C">
      <w:headerReference w:type="default" r:id="rId24"/>
      <w:pgSz w:w="12240" w:h="15840"/>
      <w:pgMar w:top="1560" w:right="1183" w:bottom="851"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2E6B" w:rsidRDefault="00332E6B" w:rsidP="00A46C2D">
      <w:pPr>
        <w:spacing w:line="240" w:lineRule="auto"/>
        <w:ind w:left="0" w:hanging="2"/>
      </w:pPr>
      <w:r>
        <w:separator/>
      </w:r>
    </w:p>
  </w:endnote>
  <w:endnote w:type="continuationSeparator" w:id="0">
    <w:p w:rsidR="00332E6B" w:rsidRDefault="00332E6B" w:rsidP="00A46C2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2E6B" w:rsidRDefault="00332E6B" w:rsidP="00A46C2D">
      <w:pPr>
        <w:spacing w:line="240" w:lineRule="auto"/>
        <w:ind w:left="0" w:hanging="2"/>
      </w:pPr>
      <w:r>
        <w:separator/>
      </w:r>
    </w:p>
  </w:footnote>
  <w:footnote w:type="continuationSeparator" w:id="0">
    <w:p w:rsidR="00332E6B" w:rsidRDefault="00332E6B" w:rsidP="00A46C2D">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46C" w:rsidRDefault="003D50FA">
    <w:pPr>
      <w:ind w:left="0" w:hanging="2"/>
      <w:jc w:val="right"/>
      <w:rPr>
        <w:rFonts w:ascii="Corben" w:eastAsia="Corben" w:hAnsi="Corben" w:cs="Corben"/>
        <w:sz w:val="20"/>
        <w:szCs w:val="20"/>
      </w:rPr>
    </w:pPr>
    <w:r>
      <w:rPr>
        <w:rFonts w:ascii="Corben" w:eastAsia="Corben" w:hAnsi="Corben" w:cs="Corben"/>
        <w:sz w:val="20"/>
        <w:szCs w:val="20"/>
      </w:rPr>
      <w:t>DIRECCION DE ADQUISICIONES Y SUMINISTROS</w:t>
    </w:r>
  </w:p>
  <w:p w:rsidR="002F346C" w:rsidRDefault="002F346C">
    <w:pPr>
      <w:ind w:left="0" w:hanging="2"/>
      <w:jc w:val="both"/>
      <w:rPr>
        <w:sz w:val="18"/>
        <w:szCs w:val="18"/>
      </w:rPr>
    </w:pPr>
  </w:p>
  <w:p w:rsidR="002F346C" w:rsidRDefault="003D50FA">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F1BD6"/>
    <w:multiLevelType w:val="multilevel"/>
    <w:tmpl w:val="40AEC85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8F83A9E"/>
    <w:multiLevelType w:val="multilevel"/>
    <w:tmpl w:val="AFF2834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0CEF5EC1"/>
    <w:multiLevelType w:val="multilevel"/>
    <w:tmpl w:val="B4E08556"/>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20894F8A"/>
    <w:multiLevelType w:val="multilevel"/>
    <w:tmpl w:val="6928C1F2"/>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4">
    <w:nsid w:val="2E680762"/>
    <w:multiLevelType w:val="multilevel"/>
    <w:tmpl w:val="BAC49450"/>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31E43889"/>
    <w:multiLevelType w:val="multilevel"/>
    <w:tmpl w:val="4E4E5B00"/>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6">
    <w:nsid w:val="345A252D"/>
    <w:multiLevelType w:val="multilevel"/>
    <w:tmpl w:val="D1681FEA"/>
    <w:lvl w:ilvl="0">
      <w:start w:val="1"/>
      <w:numFmt w:val="decimal"/>
      <w:lvlText w:val="%1."/>
      <w:lvlJc w:val="left"/>
      <w:pPr>
        <w:ind w:left="294"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487E3DDA"/>
    <w:multiLevelType w:val="multilevel"/>
    <w:tmpl w:val="210E7F16"/>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49F9157C"/>
    <w:multiLevelType w:val="multilevel"/>
    <w:tmpl w:val="C212B8E0"/>
    <w:lvl w:ilvl="0">
      <w:start w:val="1"/>
      <w:numFmt w:val="decimal"/>
      <w:lvlText w:val="%1"/>
      <w:lvlJc w:val="left"/>
      <w:pPr>
        <w:ind w:left="360" w:hanging="360"/>
      </w:pPr>
      <w:rPr>
        <w:rFonts w:cs="Calibri" w:hint="default"/>
        <w:color w:val="000000"/>
      </w:rPr>
    </w:lvl>
    <w:lvl w:ilvl="1">
      <w:start w:val="1"/>
      <w:numFmt w:val="decimal"/>
      <w:lvlText w:val="%1.%2"/>
      <w:lvlJc w:val="left"/>
      <w:pPr>
        <w:ind w:left="720" w:hanging="360"/>
      </w:pPr>
      <w:rPr>
        <w:rFonts w:cs="Calibri" w:hint="default"/>
        <w:color w:val="000000"/>
      </w:rPr>
    </w:lvl>
    <w:lvl w:ilvl="2">
      <w:start w:val="1"/>
      <w:numFmt w:val="decimal"/>
      <w:lvlText w:val="%1.%2.%3"/>
      <w:lvlJc w:val="left"/>
      <w:pPr>
        <w:ind w:left="1440" w:hanging="720"/>
      </w:pPr>
      <w:rPr>
        <w:rFonts w:cs="Calibri" w:hint="default"/>
        <w:color w:val="000000"/>
      </w:rPr>
    </w:lvl>
    <w:lvl w:ilvl="3">
      <w:start w:val="1"/>
      <w:numFmt w:val="decimal"/>
      <w:lvlText w:val="%1.%2.%3.%4"/>
      <w:lvlJc w:val="left"/>
      <w:pPr>
        <w:ind w:left="1800" w:hanging="720"/>
      </w:pPr>
      <w:rPr>
        <w:rFonts w:cs="Calibri" w:hint="default"/>
        <w:color w:val="000000"/>
      </w:rPr>
    </w:lvl>
    <w:lvl w:ilvl="4">
      <w:start w:val="1"/>
      <w:numFmt w:val="decimal"/>
      <w:lvlText w:val="%1.%2.%3.%4.%5"/>
      <w:lvlJc w:val="left"/>
      <w:pPr>
        <w:ind w:left="2520" w:hanging="1080"/>
      </w:pPr>
      <w:rPr>
        <w:rFonts w:cs="Calibri" w:hint="default"/>
        <w:color w:val="000000"/>
      </w:rPr>
    </w:lvl>
    <w:lvl w:ilvl="5">
      <w:start w:val="1"/>
      <w:numFmt w:val="decimal"/>
      <w:lvlText w:val="%1.%2.%3.%4.%5.%6"/>
      <w:lvlJc w:val="left"/>
      <w:pPr>
        <w:ind w:left="2880" w:hanging="1080"/>
      </w:pPr>
      <w:rPr>
        <w:rFonts w:cs="Calibri" w:hint="default"/>
        <w:color w:val="000000"/>
      </w:rPr>
    </w:lvl>
    <w:lvl w:ilvl="6">
      <w:start w:val="1"/>
      <w:numFmt w:val="decimal"/>
      <w:lvlText w:val="%1.%2.%3.%4.%5.%6.%7"/>
      <w:lvlJc w:val="left"/>
      <w:pPr>
        <w:ind w:left="3600" w:hanging="1440"/>
      </w:pPr>
      <w:rPr>
        <w:rFonts w:cs="Calibri" w:hint="default"/>
        <w:color w:val="000000"/>
      </w:rPr>
    </w:lvl>
    <w:lvl w:ilvl="7">
      <w:start w:val="1"/>
      <w:numFmt w:val="decimal"/>
      <w:lvlText w:val="%1.%2.%3.%4.%5.%6.%7.%8"/>
      <w:lvlJc w:val="left"/>
      <w:pPr>
        <w:ind w:left="3960" w:hanging="1440"/>
      </w:pPr>
      <w:rPr>
        <w:rFonts w:cs="Calibri" w:hint="default"/>
        <w:color w:val="000000"/>
      </w:rPr>
    </w:lvl>
    <w:lvl w:ilvl="8">
      <w:start w:val="1"/>
      <w:numFmt w:val="decimal"/>
      <w:lvlText w:val="%1.%2.%3.%4.%5.%6.%7.%8.%9"/>
      <w:lvlJc w:val="left"/>
      <w:pPr>
        <w:ind w:left="4320" w:hanging="1440"/>
      </w:pPr>
      <w:rPr>
        <w:rFonts w:cs="Calibri" w:hint="default"/>
        <w:color w:val="000000"/>
      </w:rPr>
    </w:lvl>
  </w:abstractNum>
  <w:abstractNum w:abstractNumId="9">
    <w:nsid w:val="4CEA645F"/>
    <w:multiLevelType w:val="multilevel"/>
    <w:tmpl w:val="B0DC8DA6"/>
    <w:lvl w:ilvl="0">
      <w:start w:val="1"/>
      <w:numFmt w:val="decimal"/>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0">
    <w:nsid w:val="4F472CEB"/>
    <w:multiLevelType w:val="multilevel"/>
    <w:tmpl w:val="FCFCF6A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5A511484"/>
    <w:multiLevelType w:val="multilevel"/>
    <w:tmpl w:val="9C4221BC"/>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2">
    <w:nsid w:val="5DED0783"/>
    <w:multiLevelType w:val="multilevel"/>
    <w:tmpl w:val="9BE887B4"/>
    <w:lvl w:ilvl="0">
      <w:start w:val="1"/>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nsid w:val="6A0C20E0"/>
    <w:multiLevelType w:val="multilevel"/>
    <w:tmpl w:val="DE3E7E68"/>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4">
    <w:nsid w:val="70A24163"/>
    <w:multiLevelType w:val="multilevel"/>
    <w:tmpl w:val="64CEA4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E35142D"/>
    <w:multiLevelType w:val="multilevel"/>
    <w:tmpl w:val="8422991C"/>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num w:numId="1">
    <w:abstractNumId w:val="2"/>
  </w:num>
  <w:num w:numId="2">
    <w:abstractNumId w:val="10"/>
  </w:num>
  <w:num w:numId="3">
    <w:abstractNumId w:val="6"/>
  </w:num>
  <w:num w:numId="4">
    <w:abstractNumId w:val="12"/>
  </w:num>
  <w:num w:numId="5">
    <w:abstractNumId w:val="7"/>
  </w:num>
  <w:num w:numId="6">
    <w:abstractNumId w:val="13"/>
  </w:num>
  <w:num w:numId="7">
    <w:abstractNumId w:val="0"/>
  </w:num>
  <w:num w:numId="8">
    <w:abstractNumId w:val="3"/>
  </w:num>
  <w:num w:numId="9">
    <w:abstractNumId w:val="15"/>
  </w:num>
  <w:num w:numId="10">
    <w:abstractNumId w:val="4"/>
  </w:num>
  <w:num w:numId="11">
    <w:abstractNumId w:val="5"/>
  </w:num>
  <w:num w:numId="12">
    <w:abstractNumId w:val="9"/>
  </w:num>
  <w:num w:numId="13">
    <w:abstractNumId w:val="11"/>
  </w:num>
  <w:num w:numId="14">
    <w:abstractNumId w:val="1"/>
  </w:num>
  <w:num w:numId="15">
    <w:abstractNumId w:val="8"/>
  </w:num>
  <w:num w:numId="16">
    <w:abstractNumId w:val="14"/>
    <w:lvlOverride w:ilvl="0">
      <w:lvl w:ilvl="0">
        <w:numFmt w:val="lowerLetter"/>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2F346C"/>
    <w:rsid w:val="00004160"/>
    <w:rsid w:val="00024C24"/>
    <w:rsid w:val="00070F77"/>
    <w:rsid w:val="00090F40"/>
    <w:rsid w:val="000D629A"/>
    <w:rsid w:val="000E52BF"/>
    <w:rsid w:val="001463D2"/>
    <w:rsid w:val="00184785"/>
    <w:rsid w:val="001C043F"/>
    <w:rsid w:val="001D05CB"/>
    <w:rsid w:val="001D2761"/>
    <w:rsid w:val="001F34EB"/>
    <w:rsid w:val="002222F3"/>
    <w:rsid w:val="0023785F"/>
    <w:rsid w:val="00283E55"/>
    <w:rsid w:val="002F346C"/>
    <w:rsid w:val="00330D4C"/>
    <w:rsid w:val="00332E6B"/>
    <w:rsid w:val="0036706E"/>
    <w:rsid w:val="003D50FA"/>
    <w:rsid w:val="00471FE7"/>
    <w:rsid w:val="004F7C5D"/>
    <w:rsid w:val="0056156C"/>
    <w:rsid w:val="00570699"/>
    <w:rsid w:val="00645659"/>
    <w:rsid w:val="00671FD2"/>
    <w:rsid w:val="006E5E7B"/>
    <w:rsid w:val="0071018C"/>
    <w:rsid w:val="00736F7D"/>
    <w:rsid w:val="00750B98"/>
    <w:rsid w:val="00790C5C"/>
    <w:rsid w:val="007D6F25"/>
    <w:rsid w:val="00816AAE"/>
    <w:rsid w:val="0083647A"/>
    <w:rsid w:val="008532E4"/>
    <w:rsid w:val="008809C2"/>
    <w:rsid w:val="00884C38"/>
    <w:rsid w:val="00887C33"/>
    <w:rsid w:val="008A32B4"/>
    <w:rsid w:val="008F037D"/>
    <w:rsid w:val="00903EDD"/>
    <w:rsid w:val="009217EF"/>
    <w:rsid w:val="00921ED8"/>
    <w:rsid w:val="009D42D8"/>
    <w:rsid w:val="009D64B5"/>
    <w:rsid w:val="00A14D31"/>
    <w:rsid w:val="00A4023F"/>
    <w:rsid w:val="00A46C2D"/>
    <w:rsid w:val="00B103E2"/>
    <w:rsid w:val="00B324AD"/>
    <w:rsid w:val="00B36B39"/>
    <w:rsid w:val="00BE0418"/>
    <w:rsid w:val="00BF4F0C"/>
    <w:rsid w:val="00C6129F"/>
    <w:rsid w:val="00C868B2"/>
    <w:rsid w:val="00C912C4"/>
    <w:rsid w:val="00CA7C16"/>
    <w:rsid w:val="00CB5E5E"/>
    <w:rsid w:val="00D274A3"/>
    <w:rsid w:val="00D64140"/>
    <w:rsid w:val="00DC10BE"/>
    <w:rsid w:val="00E40C6D"/>
    <w:rsid w:val="00ED38FA"/>
    <w:rsid w:val="00EE5E0E"/>
    <w:rsid w:val="00EF4F0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108" w:type="dxa"/>
        <w:bottom w:w="0" w:type="dxa"/>
        <w:right w:w="108"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108" w:type="dxa"/>
        <w:bottom w:w="0" w:type="dxa"/>
        <w:right w:w="108" w:type="dxa"/>
      </w:tblCellMar>
    </w:tblPr>
  </w:style>
  <w:style w:type="table" w:customStyle="1" w:styleId="a2">
    <w:basedOn w:val="TableNormal0"/>
    <w:tblPr>
      <w:tblStyleRowBandSize w:val="1"/>
      <w:tblStyleColBandSize w:val="1"/>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108" w:type="dxa"/>
        <w:bottom w:w="0" w:type="dxa"/>
        <w:right w:w="108"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108" w:type="dxa"/>
        <w:bottom w:w="0" w:type="dxa"/>
        <w:right w:w="108" w:type="dxa"/>
      </w:tblCellMar>
    </w:tblPr>
  </w:style>
  <w:style w:type="table" w:customStyle="1" w:styleId="a2">
    <w:basedOn w:val="TableNormal0"/>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237197">
      <w:bodyDiv w:val="1"/>
      <w:marLeft w:val="0"/>
      <w:marRight w:val="0"/>
      <w:marTop w:val="0"/>
      <w:marBottom w:val="0"/>
      <w:divBdr>
        <w:top w:val="none" w:sz="0" w:space="0" w:color="auto"/>
        <w:left w:val="none" w:sz="0" w:space="0" w:color="auto"/>
        <w:bottom w:val="none" w:sz="0" w:space="0" w:color="auto"/>
        <w:right w:val="none" w:sz="0" w:space="0" w:color="auto"/>
      </w:divBdr>
    </w:div>
    <w:div w:id="946156441">
      <w:bodyDiv w:val="1"/>
      <w:marLeft w:val="0"/>
      <w:marRight w:val="0"/>
      <w:marTop w:val="0"/>
      <w:marBottom w:val="0"/>
      <w:divBdr>
        <w:top w:val="none" w:sz="0" w:space="0" w:color="auto"/>
        <w:left w:val="none" w:sz="0" w:space="0" w:color="auto"/>
        <w:bottom w:val="none" w:sz="0" w:space="0" w:color="auto"/>
        <w:right w:val="none" w:sz="0" w:space="0" w:color="auto"/>
      </w:divBdr>
    </w:div>
    <w:div w:id="17329972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cgomeza@" TargetMode="External"/><Relationship Id="rId18" Type="http://schemas.openxmlformats.org/officeDocument/2006/relationships/hyperlink" Target="https://pseig.guanajuato.gob.mx:9100/irj/portal"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mailto:servicioti@guanajuato.gob.mx" TargetMode="External"/><Relationship Id="rId7" Type="http://schemas.openxmlformats.org/officeDocument/2006/relationships/webSettings" Target="webSettings.xml"/><Relationship Id="rId12" Type="http://schemas.openxmlformats.org/officeDocument/2006/relationships/hyperlink" Target="https://pseig.guanajuato.gob.mx:9100/irj/portal" TargetMode="External"/><Relationship Id="rId17" Type="http://schemas.openxmlformats.org/officeDocument/2006/relationships/hyperlink" Target="mailto:jafrancov@guanajuato.gob.mx"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seig.guanajuato.gob.mx:9100/irj/portal" TargetMode="External"/><Relationship Id="rId20"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transparencia.guanajuato.gob.mx/transparencia/informacion_publica_licitaciones.php" TargetMode="External"/><Relationship Id="rId24"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yperlink" Target="http://transparencia.guanajuato.gob.mx/transparencia/informacion_publica_licitaciones.php" TargetMode="External"/><Relationship Id="rId23" Type="http://schemas.openxmlformats.org/officeDocument/2006/relationships/hyperlink" Target="https://pseig.guanajuato.gob.mx:9100/irj/portal" TargetMode="External"/><Relationship Id="rId10" Type="http://schemas.openxmlformats.org/officeDocument/2006/relationships/hyperlink" Target="https://pseig.guanajuato.gob.mx:9100/irj/portal" TargetMode="External"/><Relationship Id="rId19" Type="http://schemas.openxmlformats.org/officeDocument/2006/relationships/hyperlink" Target="http://dgrmsg.guanajuato.gob.mx/manuales/manualSRM.pdf"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________@guanajuato.gob.mx" TargetMode="External"/><Relationship Id="rId22" Type="http://schemas.openxmlformats.org/officeDocument/2006/relationships/hyperlink" Target="http://transparencia.guanajuato.gob.mx/transparencia/informacion_publica_licitaciones.ph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Sok5NNrCWO0AsN8k0aV97bqPcA==">AMUW2mUekkFOdNtJPxZC0mD7kX2EkaUpUDfApLy4z+Vlztuv/4XBTAQTvtVHRN+NuiDsfG+bbhrWS0mqnniTIx2+1x6HOjquxX6338Jebunckqu7ghZBKzHT8gJnLKHcRjT90vb7Fx0Bs8Ep3vJYL2zNRMrOdWwwC5N/Vk1uc8ifOtdeklQyYns=</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09C53A6-3C7E-4906-8D30-F2F254908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12</Pages>
  <Words>5559</Words>
  <Characters>30580</Characters>
  <Application>Microsoft Office Word</Application>
  <DocSecurity>0</DocSecurity>
  <Lines>254</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CINTHIA BERENICE GOMEZ AGUINAGA</cp:lastModifiedBy>
  <cp:revision>64</cp:revision>
  <dcterms:created xsi:type="dcterms:W3CDTF">2021-05-27T14:33:00Z</dcterms:created>
  <dcterms:modified xsi:type="dcterms:W3CDTF">2021-05-31T13:57:00Z</dcterms:modified>
</cp:coreProperties>
</file>